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CA" w:rsidRDefault="00546EAC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3A3478" w:rsidRDefault="003A3478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>
      <w:pPr>
        <w:pStyle w:val="22"/>
        <w:shd w:val="clear" w:color="auto" w:fill="auto"/>
        <w:ind w:right="20"/>
      </w:pPr>
    </w:p>
    <w:p w:rsidR="00A911E4" w:rsidRDefault="00A911E4" w:rsidP="00A911E4">
      <w:pPr>
        <w:pStyle w:val="22"/>
        <w:shd w:val="clear" w:color="auto" w:fill="auto"/>
        <w:ind w:right="20"/>
        <w:jc w:val="left"/>
      </w:pPr>
    </w:p>
    <w:p w:rsidR="00A911E4" w:rsidRDefault="00A911E4" w:rsidP="00A911E4">
      <w:pPr>
        <w:pStyle w:val="22"/>
        <w:shd w:val="clear" w:color="auto" w:fill="auto"/>
        <w:ind w:right="20"/>
      </w:pPr>
      <w:r>
        <w:t xml:space="preserve">                                                                                    </w:t>
      </w:r>
    </w:p>
    <w:p w:rsidR="003A3478" w:rsidRDefault="003A3478">
      <w:pPr>
        <w:pStyle w:val="22"/>
        <w:shd w:val="clear" w:color="auto" w:fill="auto"/>
        <w:ind w:right="20"/>
      </w:pPr>
    </w:p>
    <w:p w:rsidR="003A3478" w:rsidRDefault="003A3478">
      <w:pPr>
        <w:pStyle w:val="22"/>
        <w:shd w:val="clear" w:color="auto" w:fill="auto"/>
        <w:ind w:right="20"/>
      </w:pPr>
    </w:p>
    <w:p w:rsidR="00E5682A" w:rsidRDefault="00E5682A">
      <w:pPr>
        <w:pStyle w:val="22"/>
        <w:shd w:val="clear" w:color="auto" w:fill="auto"/>
        <w:ind w:right="20"/>
      </w:pPr>
    </w:p>
    <w:p w:rsidR="003A3478" w:rsidRDefault="003A3478" w:rsidP="003A3478">
      <w:pPr>
        <w:pStyle w:val="43"/>
        <w:keepNext/>
        <w:keepLines/>
        <w:shd w:val="clear" w:color="auto" w:fill="auto"/>
        <w:ind w:right="20"/>
        <w:jc w:val="left"/>
      </w:pPr>
      <w:bookmarkStart w:id="0" w:name="bookmark0"/>
      <w:r>
        <w:t xml:space="preserve">          </w:t>
      </w:r>
      <w:r w:rsidR="00BA63EB">
        <w:t xml:space="preserve"> </w:t>
      </w:r>
      <w:r>
        <w:t>УТВЕРЖДЕН</w:t>
      </w:r>
      <w:bookmarkEnd w:id="0"/>
    </w:p>
    <w:p w:rsidR="003A3478" w:rsidRDefault="003A3478" w:rsidP="003A3478">
      <w:pPr>
        <w:pStyle w:val="22"/>
        <w:shd w:val="clear" w:color="auto" w:fill="auto"/>
        <w:ind w:right="20"/>
        <w:jc w:val="center"/>
      </w:pPr>
      <w:r>
        <w:t xml:space="preserve">     протоколом общего собрания </w:t>
      </w:r>
    </w:p>
    <w:p w:rsidR="003F18CA" w:rsidRDefault="006A12CD" w:rsidP="003A3478">
      <w:pPr>
        <w:pStyle w:val="22"/>
        <w:shd w:val="clear" w:color="auto" w:fill="auto"/>
        <w:ind w:left="709" w:right="20"/>
        <w:jc w:val="left"/>
      </w:pPr>
      <w:r>
        <w:t xml:space="preserve">членов некоммерческого садоводческого товарищества собственников недвижимости «Диомид-1» от </w:t>
      </w:r>
      <w:proofErr w:type="gramStart"/>
      <w:r>
        <w:t xml:space="preserve">« </w:t>
      </w:r>
      <w:r>
        <w:rPr>
          <w:rStyle w:val="Georgia115pt"/>
          <w:lang w:val="ru-RU"/>
        </w:rPr>
        <w:t xml:space="preserve"> </w:t>
      </w:r>
      <w:proofErr w:type="gramEnd"/>
      <w:r w:rsidR="003A3478">
        <w:rPr>
          <w:rStyle w:val="Georgia115pt"/>
          <w:lang w:val="ru-RU"/>
        </w:rPr>
        <w:t xml:space="preserve"> </w:t>
      </w:r>
      <w:r>
        <w:rPr>
          <w:rStyle w:val="Georgia115pt"/>
          <w:lang w:val="ru-RU"/>
        </w:rPr>
        <w:t xml:space="preserve">» </w:t>
      </w:r>
      <w:r w:rsidR="003A3478">
        <w:rPr>
          <w:rStyle w:val="Georgia115pt"/>
          <w:lang w:val="ru-RU"/>
        </w:rPr>
        <w:t>_____</w:t>
      </w:r>
      <w:r w:rsidRPr="00944057">
        <w:t xml:space="preserve"> </w:t>
      </w:r>
      <w:r>
        <w:t>202</w:t>
      </w:r>
      <w:r w:rsidR="003A3478">
        <w:t>3</w:t>
      </w:r>
      <w:r>
        <w:t>г.</w:t>
      </w:r>
    </w:p>
    <w:p w:rsidR="003A3478" w:rsidRDefault="003A3478" w:rsidP="003A3478">
      <w:pPr>
        <w:pStyle w:val="22"/>
        <w:shd w:val="clear" w:color="auto" w:fill="auto"/>
        <w:ind w:right="20"/>
      </w:pPr>
    </w:p>
    <w:p w:rsidR="00415F23" w:rsidRDefault="00415F23" w:rsidP="003A3478">
      <w:pPr>
        <w:pStyle w:val="22"/>
        <w:shd w:val="clear" w:color="auto" w:fill="auto"/>
        <w:ind w:right="20"/>
      </w:pPr>
    </w:p>
    <w:p w:rsidR="00415F23" w:rsidRDefault="00415F23" w:rsidP="004571C0">
      <w:pPr>
        <w:pStyle w:val="22"/>
        <w:shd w:val="clear" w:color="auto" w:fill="auto"/>
        <w:ind w:left="-5670" w:right="20"/>
      </w:pPr>
    </w:p>
    <w:p w:rsidR="00415F23" w:rsidRDefault="00415F23" w:rsidP="004571C0">
      <w:pPr>
        <w:pStyle w:val="22"/>
        <w:shd w:val="clear" w:color="auto" w:fill="auto"/>
        <w:ind w:left="-5670" w:right="20"/>
        <w:sectPr w:rsidR="00415F23" w:rsidSect="00A911E4">
          <w:footerReference w:type="even" r:id="rId8"/>
          <w:type w:val="continuous"/>
          <w:pgSz w:w="11909" w:h="16838"/>
          <w:pgMar w:top="901" w:right="928" w:bottom="839" w:left="947" w:header="0" w:footer="3" w:gutter="0"/>
          <w:cols w:num="2" w:space="8376" w:equalWidth="0">
            <w:col w:w="3816" w:space="1790"/>
            <w:col w:w="4426"/>
          </w:cols>
          <w:noEndnote/>
          <w:docGrid w:linePitch="360"/>
        </w:sectPr>
      </w:pPr>
    </w:p>
    <w:p w:rsidR="003F18CA" w:rsidRDefault="003F18CA" w:rsidP="003A3478">
      <w:pPr>
        <w:spacing w:line="240" w:lineRule="exact"/>
        <w:rPr>
          <w:sz w:val="19"/>
          <w:szCs w:val="19"/>
        </w:rPr>
      </w:pPr>
    </w:p>
    <w:p w:rsidR="003F18CA" w:rsidRDefault="003F18CA" w:rsidP="003A3478">
      <w:pPr>
        <w:spacing w:line="240" w:lineRule="exact"/>
        <w:rPr>
          <w:sz w:val="19"/>
          <w:szCs w:val="19"/>
        </w:rPr>
      </w:pPr>
    </w:p>
    <w:p w:rsidR="003F18CA" w:rsidRPr="003A3478" w:rsidRDefault="003F18CA">
      <w:pPr>
        <w:spacing w:line="240" w:lineRule="exact"/>
        <w:rPr>
          <w:sz w:val="19"/>
          <w:szCs w:val="19"/>
          <w:u w:val="single"/>
        </w:rPr>
      </w:pPr>
    </w:p>
    <w:p w:rsidR="003F18CA" w:rsidRDefault="003F18CA">
      <w:pPr>
        <w:spacing w:line="240" w:lineRule="exact"/>
        <w:rPr>
          <w:sz w:val="19"/>
          <w:szCs w:val="19"/>
        </w:rPr>
      </w:pPr>
    </w:p>
    <w:p w:rsidR="003F18CA" w:rsidRDefault="003F18CA">
      <w:pPr>
        <w:spacing w:before="46" w:after="46" w:line="240" w:lineRule="exact"/>
        <w:rPr>
          <w:sz w:val="19"/>
          <w:szCs w:val="19"/>
        </w:rPr>
      </w:pPr>
    </w:p>
    <w:p w:rsidR="003F18CA" w:rsidRDefault="003F18CA" w:rsidP="00BA63EB"/>
    <w:p w:rsidR="00560712" w:rsidRDefault="00560712" w:rsidP="00BA63EB"/>
    <w:p w:rsidR="00560712" w:rsidRDefault="00560712" w:rsidP="00BA63EB">
      <w:r>
        <w:t xml:space="preserve">  </w:t>
      </w:r>
    </w:p>
    <w:p w:rsidR="00560712" w:rsidRPr="00560712" w:rsidRDefault="00560712" w:rsidP="00560712">
      <w:pPr>
        <w:keepNext/>
        <w:keepLines/>
        <w:spacing w:line="590" w:lineRule="exact"/>
        <w:jc w:val="center"/>
        <w:outlineLvl w:val="2"/>
        <w:rPr>
          <w:rFonts w:ascii="Georgia" w:eastAsia="Georgia" w:hAnsi="Georgia" w:cs="Georgia"/>
          <w:b/>
          <w:color w:val="auto"/>
          <w:spacing w:val="20"/>
          <w:sz w:val="30"/>
          <w:szCs w:val="30"/>
          <w:lang w:eastAsia="en-US"/>
        </w:rPr>
      </w:pPr>
      <w:r w:rsidRPr="00560712">
        <w:rPr>
          <w:rFonts w:ascii="Georgia" w:eastAsia="Georgia" w:hAnsi="Georgia" w:cs="Georgia"/>
          <w:b/>
          <w:color w:val="auto"/>
          <w:spacing w:val="20"/>
          <w:sz w:val="30"/>
          <w:szCs w:val="30"/>
          <w:lang w:eastAsia="en-US"/>
        </w:rPr>
        <w:t>УСТАВ</w:t>
      </w:r>
    </w:p>
    <w:p w:rsidR="00560712" w:rsidRPr="00CE564B" w:rsidRDefault="00560712" w:rsidP="00560712">
      <w:pPr>
        <w:spacing w:after="6360" w:line="590" w:lineRule="exact"/>
        <w:jc w:val="center"/>
        <w:rPr>
          <w:rFonts w:ascii="Times New Roman" w:eastAsia="Sylfaen" w:hAnsi="Times New Roman" w:cs="Times New Roman"/>
          <w:bCs/>
          <w:color w:val="auto"/>
          <w:sz w:val="32"/>
          <w:szCs w:val="32"/>
          <w:lang w:eastAsia="en-US"/>
        </w:rPr>
      </w:pPr>
      <w:r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некоммерческого садоводческого товарищества собственников недвижимости </w:t>
      </w:r>
      <w:r w:rsidR="00CE564B"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                     </w:t>
      </w:r>
      <w:proofErr w:type="gramStart"/>
      <w:r w:rsidR="00CE564B"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 </w:t>
      </w:r>
      <w:r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«</w:t>
      </w:r>
      <w:proofErr w:type="gramEnd"/>
      <w:r w:rsidRPr="00CE564B">
        <w:rPr>
          <w:rFonts w:ascii="Times New Roman" w:eastAsia="Sylfaen" w:hAnsi="Times New Roman" w:cs="Times New Roman"/>
          <w:b/>
          <w:bCs/>
          <w:color w:val="auto"/>
          <w:sz w:val="32"/>
          <w:szCs w:val="32"/>
          <w:lang w:eastAsia="en-US"/>
        </w:rPr>
        <w:t xml:space="preserve"> Диомид – 1»</w:t>
      </w:r>
      <w:r w:rsidRPr="00CE564B">
        <w:rPr>
          <w:rFonts w:ascii="Times New Roman" w:eastAsia="Sylfaen" w:hAnsi="Times New Roman" w:cs="Times New Roman"/>
          <w:bCs/>
          <w:color w:val="auto"/>
          <w:sz w:val="32"/>
          <w:szCs w:val="32"/>
          <w:lang w:eastAsia="en-US"/>
        </w:rPr>
        <w:t xml:space="preserve">                      </w:t>
      </w:r>
    </w:p>
    <w:p w:rsidR="00560712" w:rsidRDefault="00560712" w:rsidP="00BA63EB">
      <w:pPr>
        <w:sectPr w:rsidR="0056071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3325" w:rsidRDefault="003A3478" w:rsidP="009D3325">
      <w:pPr>
        <w:spacing w:line="259" w:lineRule="auto"/>
        <w:rPr>
          <w:color w:val="C00000"/>
        </w:rPr>
      </w:pPr>
      <w:r w:rsidRPr="00415F23">
        <w:rPr>
          <w:color w:val="C00000"/>
        </w:rPr>
        <w:lastRenderedPageBreak/>
        <w:t xml:space="preserve">                </w:t>
      </w:r>
    </w:p>
    <w:p w:rsidR="009D3325" w:rsidRPr="009D3325" w:rsidRDefault="009D3325" w:rsidP="009D3325">
      <w:pPr>
        <w:spacing w:line="259" w:lineRule="auto"/>
        <w:rPr>
          <w:b/>
          <w:color w:val="auto"/>
          <w:sz w:val="28"/>
          <w:szCs w:val="28"/>
        </w:rPr>
      </w:pPr>
      <w:r w:rsidRPr="009D33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Содержание.   </w:t>
      </w:r>
    </w:p>
    <w:p w:rsidR="009D3325" w:rsidRPr="009D3325" w:rsidRDefault="009D3325" w:rsidP="009D3325">
      <w:pPr>
        <w:spacing w:line="259" w:lineRule="auto"/>
        <w:rPr>
          <w:b/>
          <w:color w:val="auto"/>
          <w:sz w:val="28"/>
          <w:szCs w:val="28"/>
        </w:rPr>
      </w:pPr>
    </w:p>
    <w:p w:rsidR="009D3325" w:rsidRPr="009D3325" w:rsidRDefault="009D3325" w:rsidP="009D3325">
      <w:pPr>
        <w:spacing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1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Общие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положения  стр.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1.  Предмет регулирования устава   стр.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0461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2.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Предмет и цели деятельности товарищества стр.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2.  Цели создания и деятельности товарищества    стр. 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3.  Предмет деятельности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товарищества 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стр.</w:t>
      </w:r>
      <w:proofErr w:type="gramEnd"/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5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3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Устав товарищества стр. 6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 4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Утверждение устава стр. 6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5.  Порядок изменения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устава </w:t>
      </w:r>
      <w:proofErr w:type="gramStart"/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стр.</w:t>
      </w:r>
      <w:proofErr w:type="gramEnd"/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6</w:t>
      </w:r>
    </w:p>
    <w:p w:rsidR="00863C29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4.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</w:t>
      </w:r>
      <w:r w:rsidR="00863C2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енство в товариществе стр.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7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6. Основания и порядок приема в члены товарищ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ества стр. 7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7. Основания и порядок прекращения 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членства в товариществе стр. 9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8. Права, обязанности и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ответственност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  члена</w:t>
      </w:r>
      <w:proofErr w:type="gramEnd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 стр. 10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 5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Реес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 членов товарищества стр. 13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9. Ведение реестра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стр. 13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0.  Содержание реестра стр. 14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6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Взносы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членов </w:t>
      </w:r>
      <w:proofErr w:type="gramStart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стр.</w:t>
      </w:r>
      <w:proofErr w:type="gramEnd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14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11. Правила опред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еления размера взносов стр. 14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12. Поря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док внесения взносов стр. 18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13.</w:t>
      </w: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Ответственность членов товарищества за нарушение обязательств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внесению взносов стр. 19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7.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Управление товариществом и контрол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 за его деятельностью стр. 20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14.  Органы товарищества и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ревизионная </w:t>
      </w:r>
      <w:proofErr w:type="gramStart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комиссия  стр.</w:t>
      </w:r>
      <w:proofErr w:type="gramEnd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Статья 15. Общее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собрани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  членов</w:t>
      </w:r>
      <w:proofErr w:type="gramEnd"/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 стр.20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16. Прав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ление товарищества стр. 29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17. Предсе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датель товарищества стр. 31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18. Ревизионная 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комиссия товарищества стр. 33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19. Ведение делопроизво</w:t>
      </w:r>
      <w:r w:rsidR="000447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дства в товариществе стр. 35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</w:t>
      </w:r>
      <w:proofErr w:type="gramStart"/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8 .</w:t>
      </w:r>
      <w:proofErr w:type="gramEnd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Имущество общего пользования</w:t>
      </w:r>
      <w:r w:rsidR="00DF45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с</w:t>
      </w:r>
      <w:r w:rsidR="004A2C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тр. 38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20.  Состав имущ</w:t>
      </w:r>
      <w:r w:rsidR="004A2C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ество общего пользования стр. 38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21. Порядок приобретения и создания имущества общего </w:t>
      </w:r>
      <w:r w:rsidR="004A2C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пользования товарищества стр. 38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22. Порядок использования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имущес</w:t>
      </w:r>
      <w:r w:rsidR="004A2C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тва  общего</w:t>
      </w:r>
      <w:proofErr w:type="gramEnd"/>
      <w:r w:rsidR="004A2C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пользования стр. 39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9.</w:t>
      </w: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Ведение садоводства на земельных участках, расположенных в границах территории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без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участия в товариществе стр. 41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23. Внесение в дела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сведений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о лицах, ведущих  садоводство на земельных участках, расположенных в границах территории садоводства, без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участия в товариществе  стр.41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24. Права лиц,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садоводства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земельных участках, расположенных в границах территории садов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одства</w:t>
      </w:r>
      <w:proofErr w:type="spell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, без 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участия в товариществе  стр. 42</w:t>
      </w:r>
    </w:p>
    <w:p w:rsidR="00985E3B" w:rsidRDefault="009D3325" w:rsidP="00985E3B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25.  Обязанности лиц,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садоводство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 земельных участках, расположенных в границах территории садоводства , без участия в </w:t>
      </w:r>
    </w:p>
    <w:p w:rsidR="009D3325" w:rsidRPr="009D3325" w:rsidRDefault="00985E3B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товариществе стр. 43</w:t>
      </w:r>
    </w:p>
    <w:p w:rsidR="002C4273" w:rsidRDefault="009D3325" w:rsidP="002C4273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26. Ответственность лиц, </w:t>
      </w:r>
      <w:proofErr w:type="gramStart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садоводство</w:t>
      </w:r>
      <w:proofErr w:type="gramEnd"/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 земельных участках, расположенных в границах территории садоводства , без участия в 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товариществе</w:t>
      </w:r>
      <w:r w:rsidR="002C42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стр. 44</w:t>
      </w:r>
    </w:p>
    <w:p w:rsidR="009D3325" w:rsidRPr="009D3325" w:rsidRDefault="00DF452B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DF452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</w:t>
      </w:r>
      <w:r w:rsidR="009D3325"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10</w:t>
      </w:r>
      <w:proofErr w:type="gramEnd"/>
      <w:r w:rsidR="009D3325" w:rsidRPr="009D33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Реорганизация и л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иквидация </w:t>
      </w:r>
      <w:proofErr w:type="gramStart"/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стр.</w:t>
      </w:r>
      <w:proofErr w:type="gramEnd"/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45</w:t>
      </w:r>
    </w:p>
    <w:p w:rsidR="009D3325" w:rsidRP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Статья 27. Рео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рганизация товарищества стр. 45</w:t>
      </w:r>
    </w:p>
    <w:p w:rsidR="009D3325" w:rsidRDefault="009D3325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D332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Статья 28. </w:t>
      </w:r>
      <w:r w:rsidR="00985E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Ликвидация товарищества стр. 45</w:t>
      </w:r>
    </w:p>
    <w:p w:rsidR="00DF452B" w:rsidRPr="009D3325" w:rsidRDefault="00DF452B" w:rsidP="009D332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F18CA" w:rsidRPr="0090782E" w:rsidRDefault="003A3478" w:rsidP="00DF452B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color w:val="auto"/>
          <w:sz w:val="28"/>
          <w:szCs w:val="28"/>
        </w:rPr>
        <w:t xml:space="preserve">Глава 1. </w:t>
      </w:r>
      <w:r w:rsidR="006A12CD" w:rsidRPr="0090782E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EA02C9" w:rsidRPr="00DF452B" w:rsidRDefault="00EA02C9" w:rsidP="00EA02C9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90782E">
        <w:rPr>
          <w:rFonts w:ascii="Times New Roman" w:hAnsi="Times New Roman" w:cs="Times New Roman"/>
          <w:color w:val="auto"/>
          <w:sz w:val="28"/>
          <w:szCs w:val="28"/>
        </w:rPr>
        <w:t>Статью  1</w:t>
      </w:r>
      <w:proofErr w:type="gramEnd"/>
      <w:r w:rsidRPr="00907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Предмет регулирования устава  </w:t>
      </w:r>
    </w:p>
    <w:p w:rsidR="003F18CA" w:rsidRPr="00DF452B" w:rsidRDefault="00EA02C9" w:rsidP="00EA02C9">
      <w:pPr>
        <w:pStyle w:val="60"/>
        <w:shd w:val="clear" w:color="auto" w:fill="auto"/>
        <w:tabs>
          <w:tab w:val="left" w:pos="274"/>
        </w:tabs>
        <w:spacing w:after="260" w:line="260" w:lineRule="exact"/>
        <w:ind w:left="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Товарищество является некоммерческой организацией, добровольным объединением граждан - владельцев садовых земельных участков, предоставленным им или приобретенными ими с целью удовлетворения материальных и иных потребностей, а также в целях объединения усилий и возможностей, для содействия им и членам их семей в решении общих социально-хозяйств</w:t>
      </w:r>
      <w:r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енных задач ведения садоводства</w:t>
      </w:r>
      <w:r w:rsidR="006A12CD" w:rsidRPr="00DF452B">
        <w:rPr>
          <w:rFonts w:ascii="Times New Roman" w:hAnsi="Times New Roman" w:cs="Times New Roman"/>
          <w:b w:val="0"/>
          <w:color w:val="auto"/>
          <w:sz w:val="28"/>
          <w:szCs w:val="28"/>
        </w:rPr>
        <w:t>, содействия в организации здорового отдыха садоводов и членов их семей.</w:t>
      </w:r>
    </w:p>
    <w:p w:rsidR="00013C8D" w:rsidRPr="00013C8D" w:rsidRDefault="00EA02C9" w:rsidP="00013C8D">
      <w:pPr>
        <w:pStyle w:val="22"/>
        <w:tabs>
          <w:tab w:val="left" w:pos="549"/>
        </w:tabs>
        <w:spacing w:after="286" w:line="307" w:lineRule="exact"/>
        <w:ind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4916" w:rsidRPr="00EF491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F491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 </w:t>
      </w:r>
      <w:proofErr w:type="gramStart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>16  Федерального</w:t>
      </w:r>
      <w:proofErr w:type="gramEnd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 закона  «О садоводческих, огороднических и дачных некоммерческих объединениях граждан» от 15.04.1998  г. №  66-ФЗ    собственниками садовых  земельных участков  на земельном массиве  площадью 37,5 га </w:t>
      </w:r>
      <w:r w:rsidR="007C399E">
        <w:rPr>
          <w:rFonts w:ascii="Times New Roman" w:hAnsi="Times New Roman" w:cs="Times New Roman"/>
          <w:color w:val="auto"/>
          <w:sz w:val="28"/>
          <w:szCs w:val="28"/>
        </w:rPr>
        <w:t xml:space="preserve">с кадастровым номером 25:27:010003:352 </w:t>
      </w:r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в районе урочища « Соловей ключ"     10 августа  2009 года     зарегистрировано   садоводческое (огородническое, дачное) некоммерческое товарищество «Диомид» ИНН 2538130265, ОГРН 1092538004789. Основанием для регистрации товарищества является </w:t>
      </w:r>
      <w:proofErr w:type="gramStart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>протокол  общего</w:t>
      </w:r>
      <w:proofErr w:type="gramEnd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учредительного собрания членов садоводческого </w:t>
      </w:r>
      <w:r w:rsidR="007C399E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  ( огороднического, дачного)  некоммерческого товарищества «Диомид»  от  13 июля  2009 г.  № </w:t>
      </w:r>
      <w:proofErr w:type="gramStart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>1  и</w:t>
      </w:r>
      <w:proofErr w:type="gramEnd"/>
      <w:r w:rsidR="00013C8D"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устав товарищества.</w:t>
      </w:r>
    </w:p>
    <w:p w:rsidR="00013C8D" w:rsidRPr="00013C8D" w:rsidRDefault="00013C8D" w:rsidP="00013C8D">
      <w:pPr>
        <w:pStyle w:val="22"/>
        <w:tabs>
          <w:tab w:val="left" w:pos="549"/>
        </w:tabs>
        <w:spacing w:after="286" w:line="307" w:lineRule="exact"/>
        <w:ind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   В связи с законодательством РФ в дальнейшем вносились изменения в       организационно-</w:t>
      </w:r>
      <w:proofErr w:type="gramStart"/>
      <w:r w:rsidRPr="00013C8D">
        <w:rPr>
          <w:rFonts w:ascii="Times New Roman" w:hAnsi="Times New Roman" w:cs="Times New Roman"/>
          <w:color w:val="auto"/>
          <w:sz w:val="28"/>
          <w:szCs w:val="28"/>
        </w:rPr>
        <w:t>правовую  форму</w:t>
      </w:r>
      <w:proofErr w:type="gramEnd"/>
      <w:r w:rsidRPr="00013C8D">
        <w:rPr>
          <w:rFonts w:ascii="Times New Roman" w:hAnsi="Times New Roman" w:cs="Times New Roman"/>
          <w:color w:val="auto"/>
          <w:sz w:val="28"/>
          <w:szCs w:val="28"/>
        </w:rPr>
        <w:t xml:space="preserve"> товарищества и  в название внесена цифра «1» для индивидуализации садоводческого товарищества на территории Артемовского городского округа.</w:t>
      </w:r>
    </w:p>
    <w:p w:rsidR="00DB6E76" w:rsidRPr="00DF452B" w:rsidRDefault="00DB6E76" w:rsidP="00DB6E7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 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Правовое регулирование отношений, связанных с ведением гражданами садоводства и огородничества для собственных нужд, осуществляется в соответствии с Федеральным законом  от 29.07.2017 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 ( Далее Закон № 217-ФЗ) и иными нормативными правовыми актами Российской Федерации,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DB6E76" w:rsidRPr="00DF452B" w:rsidRDefault="00DB6E76" w:rsidP="00DB6E76">
      <w:pPr>
        <w:pStyle w:val="22"/>
        <w:shd w:val="clear" w:color="auto" w:fill="auto"/>
        <w:tabs>
          <w:tab w:val="left" w:pos="554"/>
        </w:tabs>
        <w:spacing w:after="244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18CA" w:rsidRPr="00DF452B" w:rsidRDefault="00DB6E76" w:rsidP="00DB6E76">
      <w:pPr>
        <w:pStyle w:val="22"/>
        <w:shd w:val="clear" w:color="auto" w:fill="auto"/>
        <w:tabs>
          <w:tab w:val="left" w:pos="578"/>
        </w:tabs>
        <w:spacing w:after="229" w:line="30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Товарищество является юридическим лицом с момента его государственной регистрации, имеет в собственности обособленное имущество, приходно-расходную см</w:t>
      </w:r>
      <w:r w:rsidR="004F7AAF">
        <w:rPr>
          <w:rFonts w:ascii="Times New Roman" w:hAnsi="Times New Roman" w:cs="Times New Roman"/>
          <w:color w:val="auto"/>
          <w:sz w:val="28"/>
          <w:szCs w:val="28"/>
        </w:rPr>
        <w:t>ету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, печать со своим полным наименованием на русском языке. Товарищество вправе в установленном порядке открывать счета в банках на территории Российской Федерации, иметь штампы и бланки со своим наименованием, а также зарегистрированную в установленном порядке эмблему.</w:t>
      </w:r>
    </w:p>
    <w:p w:rsidR="003F18CA" w:rsidRPr="00DF452B" w:rsidRDefault="00DB6E76" w:rsidP="00DB6E76">
      <w:pPr>
        <w:pStyle w:val="22"/>
        <w:shd w:val="clear" w:color="auto" w:fill="auto"/>
        <w:tabs>
          <w:tab w:val="left" w:pos="736"/>
        </w:tabs>
        <w:spacing w:after="297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Официальное полное наименование товарищества - Некоммерческое садоводческое товарищество собственников недвижимости «Диомид-1».</w:t>
      </w:r>
    </w:p>
    <w:p w:rsidR="003F18CA" w:rsidRPr="00DF452B" w:rsidRDefault="00DB6E76" w:rsidP="00DB6E76">
      <w:pPr>
        <w:pStyle w:val="22"/>
        <w:shd w:val="clear" w:color="auto" w:fill="auto"/>
        <w:tabs>
          <w:tab w:val="left" w:pos="491"/>
        </w:tabs>
        <w:spacing w:after="244" w:line="25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3EB" w:rsidRPr="00DF452B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Сокращенное наименование товарищества: ТСН «Диомид-1».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717"/>
        </w:tabs>
        <w:spacing w:after="24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Организационно - правовой формой Некоммерческого садоводческого товарищества собственников недвижимости «Диомид-1» является товарищество собственников недвижимости.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674"/>
        </w:tabs>
        <w:spacing w:after="240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Финансовый год Товарищества начинается 1 января текущего года и заканчивается 31 декабря текущего года.</w:t>
      </w:r>
    </w:p>
    <w:p w:rsidR="003F18CA" w:rsidRPr="00DF452B" w:rsidRDefault="00BA63EB" w:rsidP="00DB6E76">
      <w:pPr>
        <w:pStyle w:val="22"/>
        <w:shd w:val="clear" w:color="auto" w:fill="auto"/>
        <w:tabs>
          <w:tab w:val="left" w:pos="664"/>
        </w:tabs>
        <w:spacing w:after="232" w:line="31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С момента его государственной регистрации в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законом порядке т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оварищество может от своего имени приобретать и осуществлять имущественные и неимущественные права, нести обязанности, быть истцом и ответчиком в судах.</w:t>
      </w:r>
    </w:p>
    <w:p w:rsidR="00BA63EB" w:rsidRPr="00DF452B" w:rsidRDefault="00BA63EB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DB6E76" w:rsidRPr="00DF45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B6E76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Местонахождение </w:t>
      </w:r>
      <w:proofErr w:type="gramStart"/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6A12CD"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оварищества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 Приморский</w:t>
      </w:r>
      <w:proofErr w:type="gramEnd"/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край, г. Артем, урочище Соловей ключ ТСН «Диомид-1».</w:t>
      </w:r>
    </w:p>
    <w:p w:rsidR="00BA63EB" w:rsidRPr="00DF452B" w:rsidRDefault="006A12CD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52B">
        <w:rPr>
          <w:rFonts w:ascii="Times New Roman" w:hAnsi="Times New Roman" w:cs="Times New Roman"/>
          <w:color w:val="auto"/>
          <w:sz w:val="28"/>
          <w:szCs w:val="28"/>
        </w:rPr>
        <w:t>Юридический адрес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товарищества</w:t>
      </w:r>
      <w:r w:rsidR="000E50CD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71C0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50CD" w:rsidRPr="00DF452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дрес получения корреспонденции определяется</w:t>
      </w:r>
      <w:r w:rsidR="00BA63EB" w:rsidRPr="00DF452B">
        <w:rPr>
          <w:rFonts w:ascii="Times New Roman" w:hAnsi="Times New Roman" w:cs="Times New Roman"/>
          <w:color w:val="auto"/>
          <w:sz w:val="28"/>
          <w:szCs w:val="28"/>
        </w:rPr>
        <w:t xml:space="preserve"> местом постоянного жительства председателя т</w:t>
      </w:r>
      <w:r w:rsidRPr="00DF452B">
        <w:rPr>
          <w:rFonts w:ascii="Times New Roman" w:hAnsi="Times New Roman" w:cs="Times New Roman"/>
          <w:color w:val="auto"/>
          <w:sz w:val="28"/>
          <w:szCs w:val="28"/>
        </w:rPr>
        <w:t>оварищества.</w:t>
      </w:r>
    </w:p>
    <w:p w:rsidR="00BA63EB" w:rsidRPr="00BA63EB" w:rsidRDefault="00BA63EB" w:rsidP="00BA63EB">
      <w:pPr>
        <w:pStyle w:val="22"/>
        <w:shd w:val="clear" w:color="auto" w:fill="auto"/>
        <w:tabs>
          <w:tab w:val="left" w:pos="798"/>
        </w:tabs>
        <w:spacing w:after="244" w:line="322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63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11</w:t>
      </w:r>
      <w:r w:rsidRPr="00DF452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Pr="00BA63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Товарищество не несет ответственности по обязательствам член</w:t>
      </w:r>
      <w:r w:rsidR="00A046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 товарищества, а члены т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оварищества не несут ответственность по </w:t>
      </w:r>
      <w:proofErr w:type="gramStart"/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обязательствам </w:t>
      </w:r>
      <w:r w:rsidRPr="00DF45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6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оварищества</w:t>
      </w:r>
      <w:proofErr w:type="gramEnd"/>
      <w:r w:rsidRPr="00BA63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0782E" w:rsidRPr="0090782E" w:rsidRDefault="00A911E4" w:rsidP="0090782E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Глава</w:t>
      </w:r>
      <w:r w:rsidR="00926A77" w:rsidRPr="0090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2. Предмет и</w:t>
      </w:r>
      <w:r w:rsidR="00926A77" w:rsidRPr="0090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цели деятельности товарищества </w:t>
      </w:r>
    </w:p>
    <w:p w:rsidR="0090782E" w:rsidRPr="0090782E" w:rsidRDefault="0090782E" w:rsidP="0090782E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2. 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Цели создания и деятельности товарищества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926A77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  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Товарищество  создано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вправе осуществлять свою деятельность для 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пользовании, а также для следующих целей: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создание благоприятных условий для ведения гражданами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 (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 </w:t>
      </w:r>
      <w:r w:rsidRPr="004F11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обеспечение пожарной безопасности территори</w:t>
      </w:r>
      <w:r w:rsidR="00546E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садоводства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иные условия);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содействие гражданам в освоении земельных участков в границах территории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садоводства, </w:t>
      </w:r>
      <w:r w:rsidRPr="00926A7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предназначенных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926A77" w:rsidRPr="00926A77" w:rsidRDefault="00926A77" w:rsidP="00926A77">
      <w:pPr>
        <w:widowControl/>
        <w:shd w:val="clear" w:color="auto" w:fill="FFFFFF"/>
        <w:spacing w:after="375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3. 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 деятельности товарищества</w:t>
      </w:r>
    </w:p>
    <w:p w:rsidR="00926A77" w:rsidRPr="00926A77" w:rsidRDefault="00926A77" w:rsidP="00926A77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Товарищество в соответствии с гражданским законодательством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вправе  осуществлять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действия, необходимые для достижения целей, предусмотренных Федеральным законом   от 29.07.2017 N 217-ФЗ и уставом .</w:t>
      </w:r>
    </w:p>
    <w:p w:rsidR="00926A77" w:rsidRP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Предметом деятельности товарищества является совместное создание, приобретение, обслуживание, использование имущества, предназначенного для общего пользования правообладателями земельных участков, расположенных на территории товарищества, управление и распоряжение им в установленных законодательством пределах.</w:t>
      </w:r>
    </w:p>
    <w:p w:rsid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E5A21">
        <w:rPr>
          <w:rFonts w:ascii="LiberationSerif" w:eastAsia="Calibri" w:hAnsi="LiberationSerif" w:cs="LiberationSerif"/>
          <w:b/>
          <w:color w:val="C00000"/>
          <w:lang w:eastAsia="en-US"/>
        </w:rPr>
        <w:t xml:space="preserve"> </w:t>
      </w:r>
      <w:r w:rsidRPr="000E5A2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926A77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достижения целей,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предусмотренных  уставом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товарищество вправе    заниматься хозяйственной деятельностью.</w:t>
      </w:r>
    </w:p>
    <w:p w:rsidR="00926A77" w:rsidRP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26A77" w:rsidRDefault="00926A77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Товарищество вправе осуществлять предпринимательскую деятель</w:t>
      </w:r>
      <w:r w:rsid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ность (депозит в банке; продажа, сдача в аренду общего имущества;</w:t>
      </w:r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оказание платных услуг и </w:t>
      </w:r>
      <w:proofErr w:type="gramStart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т.п.  )</w:t>
      </w:r>
      <w:proofErr w:type="gramEnd"/>
      <w:r w:rsidRPr="00926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926A77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  <w:t xml:space="preserve">если это  не противоречит и служит достижению целей создания и деятельности товарищества. Прибыль от </w:t>
      </w:r>
      <w:proofErr w:type="gramStart"/>
      <w:r w:rsidRPr="00926A77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  <w:t>предпринимательской  деятельности</w:t>
      </w:r>
      <w:proofErr w:type="gramEnd"/>
      <w:r w:rsidRPr="00926A77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  <w:t xml:space="preserve"> не распределяется между   правообладателями земельных участков,  а поступает на расчетный счет товарищества для реализации уставных целей.</w:t>
      </w:r>
    </w:p>
    <w:p w:rsidR="0090782E" w:rsidRPr="00926A77" w:rsidRDefault="0090782E" w:rsidP="00926A7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/>
        </w:rPr>
      </w:pPr>
    </w:p>
    <w:p w:rsidR="00BD0C39" w:rsidRPr="0090782E" w:rsidRDefault="00BD0C39" w:rsidP="00BD0C39">
      <w:pPr>
        <w:widowControl/>
        <w:spacing w:after="160" w:line="25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3.  Устав товарищества </w:t>
      </w:r>
    </w:p>
    <w:p w:rsidR="00BD0C39" w:rsidRPr="00BD0C39" w:rsidRDefault="00BD0C39" w:rsidP="00BD0C39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proofErr w:type="gramStart"/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 4</w:t>
      </w:r>
      <w:proofErr w:type="gramEnd"/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 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Утверждение устава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1.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Решение об учреждении </w:t>
      </w:r>
      <w:proofErr w:type="gramStart"/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садоводческого  товарищества</w:t>
      </w:r>
      <w:proofErr w:type="gramEnd"/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 утверждение устава товарищества принимается учредителями единогласно. 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proofErr w:type="gramStart"/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ставе  допустимо</w:t>
      </w:r>
      <w:proofErr w:type="gramEnd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отразить основные нормы ведения   садоводства, а подробно их изложить  в отдельных положениях,  на которые делается  ссылка в уставе.</w:t>
      </w:r>
      <w:r w:rsidRPr="00BD0C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078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Статья 5.</w:t>
      </w:r>
      <w:r w:rsidRPr="009078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D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Порядок изменения устава товарищества</w:t>
      </w:r>
    </w:p>
    <w:p w:rsidR="00BD0C39" w:rsidRPr="00BD0C39" w:rsidRDefault="00BD0C39" w:rsidP="00BD0C39">
      <w:pPr>
        <w:widowControl/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D0C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Изменение устава </w:t>
      </w:r>
      <w:proofErr w:type="gramStart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товарищества  относится</w:t>
      </w:r>
      <w:proofErr w:type="gramEnd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 исключительной компетенции общего собрания членов товарищества.</w:t>
      </w:r>
    </w:p>
    <w:p w:rsidR="00BD0C39" w:rsidRPr="00BD0C39" w:rsidRDefault="00BD0C39" w:rsidP="00BD0C39">
      <w:pPr>
        <w:widowControl/>
        <w:tabs>
          <w:tab w:val="left" w:pos="75"/>
        </w:tabs>
        <w:spacing w:after="160" w:line="259" w:lineRule="auto"/>
        <w:ind w:lef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общего собрания членов товарищества   о изменении устава товарищества   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73E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Pr="00EC73E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Правление:</w:t>
      </w:r>
      <w:r w:rsidRPr="00BD0C39">
        <w:rPr>
          <w:rFonts w:ascii="Helvetica" w:eastAsia="Times New Roman" w:hAnsi="Helvetica" w:cs="Times New Roman"/>
          <w:color w:val="333333"/>
          <w:lang w:eastAsia="ru-RU"/>
        </w:rPr>
        <w:t xml:space="preserve">                                                                                                                                    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готовит изменение устава;                                                                                                   2) предварительно знакомит с готовым проектом устава   членов товарищества любым доступным способом</w:t>
      </w:r>
      <w:r w:rsid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том числе: ознакомление  </w:t>
      </w:r>
      <w:r w:rsidR="004B56CB" w:rsidRP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офисе товарищества</w:t>
      </w:r>
      <w:r w:rsidR="004B56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 письменным вариант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проекта устава; рассылка  электронного варианта на </w:t>
      </w:r>
      <w:r w:rsidR="00095AF5" w:rsidRP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электронные адреса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указанные в реестре товарищества;</w:t>
      </w:r>
      <w:r w:rsid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 в чате товарищества; </w:t>
      </w:r>
      <w:r w:rsidR="00095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5F23" w:rsidRP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</w:t>
      </w:r>
      <w:r w:rsidR="009C5F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Интернет с сообщением членам товарищества сайта. 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</w:t>
      </w:r>
      <w:r w:rsidRPr="00BD0C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Члены товарищества вправе представить в правление в письменном виде не </w:t>
      </w:r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позднее 20-</w:t>
      </w:r>
      <w:proofErr w:type="gramStart"/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  календарных</w:t>
      </w:r>
      <w:proofErr w:type="gramEnd"/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дней 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даты проведения общего собрания  замечания, предложения  к проекту устава товарищества. Правление принимает решение о принятии или отклонении замечаний, предложений к </w:t>
      </w:r>
      <w:proofErr w:type="gramStart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проекту  устава</w:t>
      </w:r>
      <w:proofErr w:type="gramEnd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 чем письменно сообщает члену товарищества, направившему замечания, предложения.     Окончательный </w:t>
      </w:r>
      <w:proofErr w:type="gramStart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  устава</w:t>
      </w:r>
      <w:proofErr w:type="gramEnd"/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 быть готов для ознакомления </w:t>
      </w:r>
      <w:r w:rsidRPr="00095A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10 дней </w:t>
      </w:r>
      <w:r w:rsidRPr="00BD0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даты проведения общего собрания членов товарищества.</w:t>
      </w:r>
    </w:p>
    <w:p w:rsidR="00BD0C39" w:rsidRPr="00BD0C39" w:rsidRDefault="00BD0C39" w:rsidP="00BD0C39">
      <w:pPr>
        <w:widowControl/>
        <w:shd w:val="clear" w:color="auto" w:fill="FFFFFF"/>
        <w:spacing w:after="30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0C3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BD0C39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.</w:t>
      </w:r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Регистрация нового устава</w:t>
      </w:r>
      <w:proofErr w:type="gramStart"/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(</w:t>
      </w:r>
      <w:proofErr w:type="gramEnd"/>
      <w:r w:rsidRPr="00BD0C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изменений в устав) осуществляется регистрирующим органом в порядке, определенном действующим законодательством.</w:t>
      </w:r>
    </w:p>
    <w:p w:rsidR="009E6C92" w:rsidRPr="0090782E" w:rsidRDefault="00BD0C39" w:rsidP="0090782E">
      <w:pPr>
        <w:widowControl/>
        <w:spacing w:after="160" w:line="256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4. Членство в товариществе</w:t>
      </w: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  6.</w:t>
      </w:r>
      <w:r w:rsidRPr="0090782E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</w:t>
      </w: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Основания и порядок приема в члены товарищества </w:t>
      </w: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E6C92" w:rsidRPr="009E6C92" w:rsidRDefault="009E6C92" w:rsidP="009E6C9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C73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Членами товарищества могут являться исключительно физические лица.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Прием в члены товарищества осуществляется на основании заявления правообладателя садового земельного участка (правообладатели земельных участков - собственники земельных участков, землепользователи, землевладельцы и арендаторы земельных участков), расположенного в границах территории садоводства, которое подается в правление товарищества лично либо посредством почтового отправления (заказным письмом) для его последующего рассмотрения правлением товарищества.   При этом для </w:t>
      </w:r>
      <w:proofErr w:type="gramStart"/>
      <w:r w:rsidRPr="009E6C92">
        <w:rPr>
          <w:rFonts w:ascii="Times New Roman" w:hAnsi="Times New Roman" w:cs="Times New Roman"/>
          <w:color w:val="auto"/>
          <w:sz w:val="28"/>
          <w:szCs w:val="28"/>
        </w:rPr>
        <w:t>приобретения  гражданами</w:t>
      </w:r>
      <w:proofErr w:type="gramEnd"/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членства в товариществе принятие каких-либо решений органов государственной власти или органов местного самоуправления не требуется. 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3.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Правообладатель </w:t>
      </w:r>
      <w:proofErr w:type="gramStart"/>
      <w:r w:rsidRPr="009E6C92">
        <w:rPr>
          <w:rFonts w:ascii="Times New Roman" w:hAnsi="Times New Roman" w:cs="Times New Roman"/>
          <w:color w:val="auto"/>
          <w:sz w:val="28"/>
          <w:szCs w:val="28"/>
        </w:rPr>
        <w:t>садового  земельного</w:t>
      </w:r>
      <w:proofErr w:type="gramEnd"/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участка до подачи заявления о вступлении в члены товарищества вправе ознакомиться с его уставом.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     В заявлении указываются: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1) фамилия, имя, отчество (последнее - при наличии) заявителя;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2) адрес места жительства заявителя;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>4.1) номер телефона для связи с заявителем, по которому в том числе может быть направлено сообщение, включая короткое текстовое сообщение;</w:t>
      </w:r>
    </w:p>
    <w:p w:rsidR="009E6C92" w:rsidRPr="009E6C9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5) согласие заявителя на соблюдение требований устава товарищества.  </w:t>
      </w:r>
    </w:p>
    <w:p w:rsidR="009E6C92" w:rsidRPr="008D2B02" w:rsidRDefault="009E6C92" w:rsidP="009E6C92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   К заявлению прилагаются копии документов о правах на садовый земельный участок, расположенный в границах территории садоводства. </w:t>
      </w:r>
    </w:p>
    <w:p w:rsid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4.</w:t>
      </w:r>
      <w:r w:rsidRPr="009E6C92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Рассмотрение правлением товарищества заявления осуществляется в срок, не превышающий тридцати календарных дней со дня подачи такого заявления.      Днем приема в члены товарищества лица, подавшее заявление, является день принятия соответствующего решения правлением товарищества.</w:t>
      </w:r>
    </w:p>
    <w:p w:rsidR="009E6C92" w:rsidRP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9E6C9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В приобретении членства товарищества должно быть отказано в случае, если </w:t>
      </w:r>
      <w:proofErr w:type="gramStart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лицо,  подавшее</w:t>
      </w:r>
      <w:proofErr w:type="gramEnd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заявление: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было ранее исключено из числа членов этого товарищества в связи с нарушением обязанности по </w:t>
      </w:r>
      <w:proofErr w:type="gramStart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своевременной  уплате</w:t>
      </w:r>
      <w:proofErr w:type="gramEnd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взносов, предусмотренных   Федеральным законом  № 217,  и не устранило указанное нарушение;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не является собственником или правообладателем </w:t>
      </w:r>
      <w:proofErr w:type="gramStart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 право</w:t>
      </w:r>
      <w:proofErr w:type="gramEnd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пожизненного наследуемого владения или постоянного (бессрочного) пользования либо  земельные участки предоставлены гражданам в аренду) земельного участка, расположенного в границах территории садоводства или огородничества;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не </w:t>
      </w:r>
      <w:proofErr w:type="gramStart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представило  копии</w:t>
      </w:r>
      <w:proofErr w:type="gramEnd"/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документов о правах на садовый  участок, расположенный в границах территории садоводства ;</w:t>
      </w:r>
    </w:p>
    <w:p w:rsidR="009E6C92" w:rsidRPr="009E6C92" w:rsidRDefault="009E6C92" w:rsidP="009E6C9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представило заявление, не соответствующее</w:t>
      </w:r>
      <w:r w:rsidR="004F2E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требованиям у</w:t>
      </w: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става;</w:t>
      </w:r>
    </w:p>
    <w:p w:rsidR="009E6C92" w:rsidRDefault="009E6C92" w:rsidP="009E6C92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E6C9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Отказ в приобретении членства товарищества по иным основаниям не допускается.</w:t>
      </w:r>
    </w:p>
    <w:p w:rsid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Каждому члену товарищества в течение месяца   со дня приема в члены товарищества председателем товарищества </w:t>
      </w:r>
      <w:proofErr w:type="gramStart"/>
      <w:r w:rsidRPr="008D2B02">
        <w:rPr>
          <w:rFonts w:ascii="Times New Roman" w:hAnsi="Times New Roman" w:cs="Times New Roman"/>
          <w:color w:val="auto"/>
          <w:sz w:val="28"/>
          <w:szCs w:val="28"/>
        </w:rPr>
        <w:t>выдается  выписка</w:t>
      </w:r>
      <w:proofErr w:type="gramEnd"/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из протокола заседания правления о приеме в члены товарищества,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заверенная подписью председателя и печатью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товарищества.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Выданные ранее членские книжки сохраняют свое действие. Принятое </w:t>
      </w:r>
      <w:proofErr w:type="gramStart"/>
      <w:r w:rsidRPr="00B25EF4">
        <w:rPr>
          <w:rFonts w:ascii="Times New Roman" w:hAnsi="Times New Roman" w:cs="Times New Roman"/>
          <w:color w:val="auto"/>
          <w:sz w:val="28"/>
          <w:szCs w:val="28"/>
        </w:rPr>
        <w:t>решение  не</w:t>
      </w:r>
      <w:proofErr w:type="gramEnd"/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основанием   для их отмены или замены на  выпис</w:t>
      </w:r>
      <w:r>
        <w:rPr>
          <w:rFonts w:ascii="Times New Roman" w:hAnsi="Times New Roman" w:cs="Times New Roman"/>
          <w:color w:val="auto"/>
          <w:sz w:val="28"/>
          <w:szCs w:val="28"/>
        </w:rPr>
        <w:t>ку из протокола общего собрания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5EF4" w:rsidRPr="008D2B02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B02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   На </w:t>
      </w:r>
      <w:proofErr w:type="gramStart"/>
      <w:r w:rsidRPr="008D2B02">
        <w:rPr>
          <w:rFonts w:ascii="Times New Roman" w:hAnsi="Times New Roman" w:cs="Times New Roman"/>
          <w:color w:val="auto"/>
          <w:sz w:val="28"/>
          <w:szCs w:val="28"/>
        </w:rPr>
        <w:t>каждого  члена</w:t>
      </w:r>
      <w:proofErr w:type="gramEnd"/>
      <w:r w:rsidRPr="008D2B02">
        <w:rPr>
          <w:rFonts w:ascii="Times New Roman" w:hAnsi="Times New Roman" w:cs="Times New Roman"/>
          <w:color w:val="auto"/>
          <w:sz w:val="28"/>
          <w:szCs w:val="28"/>
        </w:rPr>
        <w:t xml:space="preserve">    товарищества   ведется  книжка садовода в электронном формате, в которой указано: 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1) полное </w:t>
      </w:r>
      <w:proofErr w:type="gramStart"/>
      <w:r w:rsidRPr="00B25EF4">
        <w:rPr>
          <w:rFonts w:ascii="Times New Roman" w:hAnsi="Times New Roman" w:cs="Times New Roman"/>
          <w:color w:val="auto"/>
          <w:sz w:val="28"/>
          <w:szCs w:val="28"/>
        </w:rPr>
        <w:t>наименование,  сокращенное</w:t>
      </w:r>
      <w:proofErr w:type="gramEnd"/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наименование, место нахождения  (адрес), телефон,  E-</w:t>
      </w:r>
      <w:proofErr w:type="spellStart"/>
      <w:r w:rsidRPr="00B25EF4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B25EF4">
        <w:rPr>
          <w:rFonts w:ascii="Times New Roman" w:hAnsi="Times New Roman" w:cs="Times New Roman"/>
          <w:color w:val="auto"/>
          <w:sz w:val="28"/>
          <w:szCs w:val="28"/>
        </w:rPr>
        <w:t>, банковские рекв</w:t>
      </w:r>
      <w:r w:rsidR="000F54C2">
        <w:rPr>
          <w:rFonts w:ascii="Times New Roman" w:hAnsi="Times New Roman" w:cs="Times New Roman"/>
          <w:color w:val="auto"/>
          <w:sz w:val="28"/>
          <w:szCs w:val="28"/>
        </w:rPr>
        <w:t>изиты товарищества;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2) сведения о члене товарищества </w:t>
      </w:r>
      <w:proofErr w:type="gramStart"/>
      <w:r w:rsidRPr="00B25EF4">
        <w:rPr>
          <w:rFonts w:ascii="Times New Roman" w:hAnsi="Times New Roman" w:cs="Times New Roman"/>
          <w:color w:val="auto"/>
          <w:sz w:val="28"/>
          <w:szCs w:val="28"/>
        </w:rPr>
        <w:t>( ФИО</w:t>
      </w:r>
      <w:proofErr w:type="gramEnd"/>
      <w:r w:rsidRPr="00B25EF4">
        <w:rPr>
          <w:rFonts w:ascii="Times New Roman" w:hAnsi="Times New Roman" w:cs="Times New Roman"/>
          <w:color w:val="auto"/>
          <w:sz w:val="28"/>
          <w:szCs w:val="28"/>
        </w:rPr>
        <w:t>, номер и дата протокола общего собрания членов товарищества или заседания правления о приеме в</w:t>
      </w:r>
      <w:r w:rsidR="00E32E3B">
        <w:rPr>
          <w:rFonts w:ascii="Times New Roman" w:hAnsi="Times New Roman" w:cs="Times New Roman"/>
          <w:color w:val="auto"/>
          <w:sz w:val="28"/>
          <w:szCs w:val="28"/>
        </w:rPr>
        <w:t xml:space="preserve"> члены товарищества </w:t>
      </w:r>
      <w:r w:rsidRPr="00B25EF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6B73" w:rsidRPr="00D77AF2" w:rsidRDefault="00066B73" w:rsidP="00066B7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 номер(а) земельного(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ых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участка(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), кадастровый (е) номер (а) и   площадь (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и)  участка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реквизиты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документа(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о правах  земельный(е) участок(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садовода ;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4) адрес, </w:t>
      </w:r>
      <w:proofErr w:type="gramStart"/>
      <w:r w:rsidRPr="00B25EF4">
        <w:rPr>
          <w:rFonts w:ascii="Times New Roman" w:hAnsi="Times New Roman" w:cs="Times New Roman"/>
          <w:color w:val="auto"/>
          <w:sz w:val="28"/>
          <w:szCs w:val="28"/>
        </w:rPr>
        <w:t>телефон,  E-</w:t>
      </w:r>
      <w:proofErr w:type="spellStart"/>
      <w:r w:rsidRPr="00B25EF4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proofErr w:type="gramEnd"/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 члена товарищества ;</w:t>
      </w:r>
    </w:p>
    <w:p w:rsidR="00B25EF4" w:rsidRPr="00B25EF4" w:rsidRDefault="00B25EF4" w:rsidP="00B25EF4">
      <w:pPr>
        <w:pStyle w:val="22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5) утвержденные взносы по годам и назначению, фактически оплаченные взносы, реквизиты платежного документа, переплата или задолженность, взыскание задолженности в судебном порядке.  </w:t>
      </w:r>
    </w:p>
    <w:p w:rsidR="00B25EF4" w:rsidRDefault="007821F7" w:rsidP="00B25EF4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21F7">
        <w:rPr>
          <w:rFonts w:ascii="Times New Roman" w:hAnsi="Times New Roman" w:cs="Times New Roman"/>
          <w:b/>
          <w:color w:val="auto"/>
          <w:sz w:val="28"/>
          <w:szCs w:val="28"/>
        </w:rPr>
        <w:t>8.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  По письменному заявлению члена товарищества   в 10-дневный </w:t>
      </w:r>
      <w:proofErr w:type="gramStart"/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>срок  на</w:t>
      </w:r>
      <w:proofErr w:type="gramEnd"/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его электронный адрес высылается  незаверенная     книжка садовода  в электронном формате   или  бесплатно  выдается её копия     на</w:t>
      </w:r>
      <w:r w:rsidR="000E2146">
        <w:rPr>
          <w:rFonts w:ascii="Times New Roman" w:hAnsi="Times New Roman" w:cs="Times New Roman"/>
          <w:color w:val="auto"/>
          <w:sz w:val="28"/>
          <w:szCs w:val="28"/>
        </w:rPr>
        <w:t xml:space="preserve"> бумажном носителе. Копия книжки</w:t>
      </w:r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>садовода  в</w:t>
      </w:r>
      <w:proofErr w:type="gramEnd"/>
      <w:r w:rsidR="00B25EF4" w:rsidRPr="00B25EF4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электронном формате  на бумажном носителе   заверяется  подписью председателя  и печатью товарищества.</w:t>
      </w:r>
    </w:p>
    <w:p w:rsidR="00EE7EC7" w:rsidRDefault="00EE7EC7" w:rsidP="00EE7EC7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</w:t>
      </w:r>
      <w:proofErr w:type="gramStart"/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9078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  <w:r w:rsidRPr="00EE7E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E7EC7">
        <w:rPr>
          <w:rFonts w:ascii="Times New Roman" w:hAnsi="Times New Roman" w:cs="Times New Roman"/>
          <w:color w:val="auto"/>
          <w:sz w:val="28"/>
          <w:szCs w:val="28"/>
        </w:rPr>
        <w:t>Основания  и</w:t>
      </w:r>
      <w:proofErr w:type="gramEnd"/>
      <w:r w:rsidRPr="00EE7EC7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прекращения  членства в товариществе</w:t>
      </w:r>
    </w:p>
    <w:p w:rsidR="008311E8" w:rsidRDefault="00EE7EC7" w:rsidP="008311E8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Pr="008B7A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может быть прекращено добровольно или принудительно, а также в связи с прекращением у члена товарищества прав на принадл</w:t>
      </w:r>
      <w:r w:rsidRPr="008B7AC6">
        <w:rPr>
          <w:rFonts w:ascii="Times New Roman" w:hAnsi="Times New Roman" w:cs="Times New Roman"/>
          <w:sz w:val="28"/>
          <w:szCs w:val="28"/>
        </w:rPr>
        <w:t xml:space="preserve">ежащий ему </w:t>
      </w:r>
      <w:proofErr w:type="gramStart"/>
      <w:r w:rsidRPr="008B7AC6">
        <w:rPr>
          <w:rFonts w:ascii="Times New Roman" w:hAnsi="Times New Roman" w:cs="Times New Roman"/>
          <w:sz w:val="28"/>
          <w:szCs w:val="28"/>
        </w:rPr>
        <w:t xml:space="preserve">садовый </w:t>
      </w:r>
      <w:r w:rsidR="006A12CD" w:rsidRPr="008B7AC6">
        <w:rPr>
          <w:rFonts w:ascii="Times New Roman" w:hAnsi="Times New Roman" w:cs="Times New Roman"/>
          <w:sz w:val="28"/>
          <w:szCs w:val="28"/>
        </w:rPr>
        <w:t xml:space="preserve"> земельный</w:t>
      </w:r>
      <w:proofErr w:type="gramEnd"/>
      <w:r w:rsidR="006A12CD" w:rsidRPr="008B7AC6">
        <w:rPr>
          <w:rFonts w:ascii="Times New Roman" w:hAnsi="Times New Roman" w:cs="Times New Roman"/>
          <w:sz w:val="28"/>
          <w:szCs w:val="28"/>
        </w:rPr>
        <w:t xml:space="preserve"> участок либо, в связи со смертью члена товарищества.</w:t>
      </w:r>
    </w:p>
    <w:p w:rsidR="008311E8" w:rsidRPr="008311E8" w:rsidRDefault="008311E8" w:rsidP="008311E8">
      <w:pPr>
        <w:pStyle w:val="22"/>
        <w:shd w:val="clear" w:color="auto" w:fill="auto"/>
        <w:tabs>
          <w:tab w:val="left" w:pos="654"/>
        </w:tabs>
        <w:spacing w:after="654"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8311E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311E8">
        <w:rPr>
          <w:rFonts w:ascii="Times New Roman" w:hAnsi="Times New Roman" w:cs="Times New Roman"/>
          <w:color w:val="auto"/>
          <w:sz w:val="28"/>
          <w:szCs w:val="28"/>
        </w:rPr>
        <w:t xml:space="preserve">  В связи с прекращением у члена товарищества прав на </w:t>
      </w:r>
      <w:proofErr w:type="gramStart"/>
      <w:r w:rsidRPr="008311E8">
        <w:rPr>
          <w:rFonts w:ascii="Times New Roman" w:hAnsi="Times New Roman" w:cs="Times New Roman"/>
          <w:color w:val="auto"/>
          <w:sz w:val="28"/>
          <w:szCs w:val="28"/>
        </w:rPr>
        <w:t>садовый  участок</w:t>
      </w:r>
      <w:proofErr w:type="gramEnd"/>
      <w:r w:rsidRPr="008311E8">
        <w:rPr>
          <w:rFonts w:ascii="Times New Roman" w:hAnsi="Times New Roman" w:cs="Times New Roman"/>
          <w:color w:val="auto"/>
          <w:sz w:val="28"/>
          <w:szCs w:val="28"/>
        </w:rPr>
        <w:t xml:space="preserve"> или вследствие смерти члена товарищества членство в товариществе прекращается в день наступления соответствующего события. Решение общего собрания членов товарищества в связи с указанным обстоятельством не принимается.</w:t>
      </w:r>
    </w:p>
    <w:p w:rsidR="003F18CA" w:rsidRDefault="008311E8" w:rsidP="00DC79C4">
      <w:pPr>
        <w:pStyle w:val="22"/>
        <w:shd w:val="clear" w:color="auto" w:fill="auto"/>
        <w:tabs>
          <w:tab w:val="left" w:pos="419"/>
        </w:tabs>
        <w:spacing w:after="207" w:line="341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6A12CD" w:rsidRPr="008B7AC6">
        <w:rPr>
          <w:rFonts w:ascii="Times New Roman" w:hAnsi="Times New Roman" w:cs="Times New Roman"/>
          <w:sz w:val="28"/>
          <w:szCs w:val="28"/>
        </w:rPr>
        <w:t>Добровольное прекращение членства в товариществе осуществляется путем выхода из товарищества.</w:t>
      </w:r>
    </w:p>
    <w:p w:rsidR="008311E8" w:rsidRPr="008B7AC6" w:rsidRDefault="008311E8" w:rsidP="00DC79C4">
      <w:pPr>
        <w:pStyle w:val="22"/>
        <w:shd w:val="clear" w:color="auto" w:fill="auto"/>
        <w:tabs>
          <w:tab w:val="left" w:pos="419"/>
        </w:tabs>
        <w:spacing w:after="207" w:line="341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8311E8" w:rsidRDefault="008311E8" w:rsidP="00DC79C4">
      <w:pPr>
        <w:pStyle w:val="22"/>
        <w:shd w:val="clear" w:color="auto" w:fill="auto"/>
        <w:tabs>
          <w:tab w:val="left" w:pos="304"/>
        </w:tabs>
        <w:spacing w:after="176" w:line="307" w:lineRule="exact"/>
        <w:ind w:right="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  <w:r w:rsidRPr="008311E8">
        <w:t xml:space="preserve"> </w:t>
      </w:r>
    </w:p>
    <w:p w:rsidR="003F18CA" w:rsidRPr="008B7AC6" w:rsidRDefault="0053233E" w:rsidP="00DC79C4">
      <w:pPr>
        <w:pStyle w:val="22"/>
        <w:shd w:val="clear" w:color="auto" w:fill="auto"/>
        <w:tabs>
          <w:tab w:val="left" w:pos="304"/>
        </w:tabs>
        <w:spacing w:after="176" w:line="30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53233E">
        <w:rPr>
          <w:rFonts w:ascii="Times New Roman" w:hAnsi="Times New Roman" w:cs="Times New Roman"/>
          <w:b/>
          <w:sz w:val="28"/>
          <w:szCs w:val="28"/>
        </w:rPr>
        <w:t>5</w:t>
      </w:r>
      <w:r w:rsidR="008311E8" w:rsidRPr="0053233E">
        <w:rPr>
          <w:rFonts w:ascii="Times New Roman" w:hAnsi="Times New Roman" w:cs="Times New Roman"/>
          <w:b/>
          <w:sz w:val="28"/>
          <w:szCs w:val="28"/>
        </w:rPr>
        <w:t>.</w:t>
      </w:r>
      <w:r w:rsidR="008311E8" w:rsidRPr="008311E8">
        <w:rPr>
          <w:rFonts w:ascii="Times New Roman" w:hAnsi="Times New Roman" w:cs="Times New Roman"/>
          <w:sz w:val="28"/>
          <w:szCs w:val="28"/>
        </w:rPr>
        <w:t xml:space="preserve">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документов, подтверждающих такое прекращение.</w:t>
      </w:r>
    </w:p>
    <w:p w:rsidR="003F18CA" w:rsidRPr="008B7AC6" w:rsidRDefault="0053233E" w:rsidP="00DC79C4">
      <w:pPr>
        <w:pStyle w:val="22"/>
        <w:shd w:val="clear" w:color="auto" w:fill="auto"/>
        <w:tabs>
          <w:tab w:val="left" w:pos="443"/>
        </w:tabs>
        <w:spacing w:after="180" w:line="312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C79C4" w:rsidRPr="008B7AC6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Членство в товариществе прекр</w:t>
      </w:r>
      <w:r w:rsidR="00E32E3B">
        <w:rPr>
          <w:rFonts w:ascii="Times New Roman" w:hAnsi="Times New Roman" w:cs="Times New Roman"/>
          <w:sz w:val="28"/>
          <w:szCs w:val="28"/>
        </w:rPr>
        <w:t>ащается принудительно решением о</w:t>
      </w:r>
      <w:r w:rsidR="006A12CD" w:rsidRPr="008B7AC6">
        <w:rPr>
          <w:rFonts w:ascii="Times New Roman" w:hAnsi="Times New Roman" w:cs="Times New Roman"/>
          <w:sz w:val="28"/>
          <w:szCs w:val="28"/>
        </w:rPr>
        <w:t>бщего</w:t>
      </w:r>
      <w:r w:rsidR="004F2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E3B">
        <w:rPr>
          <w:rFonts w:ascii="Times New Roman" w:hAnsi="Times New Roman" w:cs="Times New Roman"/>
          <w:sz w:val="28"/>
          <w:szCs w:val="28"/>
        </w:rPr>
        <w:t>с</w:t>
      </w:r>
      <w:r w:rsidR="004F2E38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6A12CD" w:rsidRPr="008B7AC6">
        <w:rPr>
          <w:rFonts w:ascii="Times New Roman" w:hAnsi="Times New Roman" w:cs="Times New Roman"/>
          <w:sz w:val="28"/>
          <w:szCs w:val="28"/>
        </w:rPr>
        <w:t xml:space="preserve"> членов</w:t>
      </w:r>
      <w:proofErr w:type="gramEnd"/>
      <w:r w:rsidR="006A12CD" w:rsidRPr="008B7AC6">
        <w:rPr>
          <w:rFonts w:ascii="Times New Roman" w:hAnsi="Times New Roman" w:cs="Times New Roman"/>
          <w:sz w:val="28"/>
          <w:szCs w:val="28"/>
        </w:rPr>
        <w:t xml:space="preserve"> товарищества со дня принятия такого решения или с иной даты, определенной данным решением, в связи с неу</w:t>
      </w:r>
      <w:r w:rsidR="00EE7EC7" w:rsidRPr="008B7AC6">
        <w:rPr>
          <w:rFonts w:ascii="Times New Roman" w:hAnsi="Times New Roman" w:cs="Times New Roman"/>
          <w:sz w:val="28"/>
          <w:szCs w:val="28"/>
        </w:rPr>
        <w:t xml:space="preserve">платой взносов в течение </w:t>
      </w:r>
      <w:r w:rsidR="009D52CE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трех </w:t>
      </w:r>
      <w:r w:rsidR="00EE7EC7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месяцев </w:t>
      </w:r>
      <w:r w:rsidR="006A12CD" w:rsidRPr="009D52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12CD" w:rsidRPr="008B7AC6">
        <w:rPr>
          <w:rFonts w:ascii="Times New Roman" w:hAnsi="Times New Roman" w:cs="Times New Roman"/>
          <w:sz w:val="28"/>
          <w:szCs w:val="28"/>
        </w:rPr>
        <w:t>с момента возникновения этой обязанности.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76" w:line="312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C568B">
        <w:rPr>
          <w:rFonts w:ascii="Times New Roman" w:hAnsi="Times New Roman" w:cs="Times New Roman"/>
          <w:b/>
          <w:sz w:val="28"/>
          <w:szCs w:val="28"/>
        </w:rPr>
        <w:t>7</w:t>
      </w:r>
      <w:r w:rsidR="00DC79C4" w:rsidRPr="008C568B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  Председатель товарищества не позднее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неисполнения обязанности по своевременной уплате  взносов, предусмотренной   уставом и общим собранием членов товарищества, содержащее 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8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   Член товарищества должен быть проинформирован о дате, времени и месте проведения общего собрания членов товарищества, на котором должен быть рассмотрен вопрос об исключении его из числа членов </w:t>
      </w:r>
      <w:proofErr w:type="gramStart"/>
      <w:r w:rsidR="00DC79C4" w:rsidRPr="008B7AC6">
        <w:rPr>
          <w:rFonts w:ascii="Times New Roman" w:hAnsi="Times New Roman" w:cs="Times New Roman"/>
          <w:sz w:val="28"/>
          <w:szCs w:val="28"/>
        </w:rPr>
        <w:t xml:space="preserve">товарищества,   </w:t>
      </w:r>
      <w:proofErr w:type="gramEnd"/>
      <w:r w:rsidR="00DC79C4" w:rsidRPr="008B7AC6">
        <w:rPr>
          <w:rFonts w:ascii="Times New Roman" w:hAnsi="Times New Roman" w:cs="Times New Roman"/>
          <w:sz w:val="28"/>
          <w:szCs w:val="28"/>
        </w:rPr>
        <w:t>путем направления  уведомления о проведении общего собрания членов товарищества не менее чем за две недели до дня его проведения  по адресу, указанным в реестре членов товарищества (при наличии электронного адреса уведомление направляется только в форме электронного сообщения).</w:t>
      </w:r>
    </w:p>
    <w:p w:rsidR="00DC79C4" w:rsidRPr="008B7AC6" w:rsidRDefault="0053233E" w:rsidP="00DC79C4">
      <w:pPr>
        <w:pStyle w:val="22"/>
        <w:shd w:val="clear" w:color="auto" w:fill="auto"/>
        <w:tabs>
          <w:tab w:val="left" w:pos="314"/>
        </w:tabs>
        <w:spacing w:after="184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. </w:t>
      </w:r>
      <w:r w:rsidR="00E32E3B">
        <w:rPr>
          <w:rFonts w:ascii="Times New Roman" w:hAnsi="Times New Roman" w:cs="Times New Roman"/>
          <w:sz w:val="28"/>
          <w:szCs w:val="28"/>
        </w:rPr>
        <w:t>Решение общего с</w:t>
      </w:r>
      <w:r w:rsidR="006A12CD" w:rsidRPr="008B7AC6">
        <w:rPr>
          <w:rFonts w:ascii="Times New Roman" w:hAnsi="Times New Roman" w:cs="Times New Roman"/>
          <w:sz w:val="28"/>
          <w:szCs w:val="28"/>
        </w:rPr>
        <w:t>обрания членов товарищества о принудительном прекращении членства в товариществе может быт</w:t>
      </w:r>
      <w:r w:rsidR="00DC79C4" w:rsidRPr="008B7AC6">
        <w:rPr>
          <w:rFonts w:ascii="Times New Roman" w:hAnsi="Times New Roman" w:cs="Times New Roman"/>
          <w:sz w:val="28"/>
          <w:szCs w:val="28"/>
        </w:rPr>
        <w:t>ь обжаловано в судебном порядке.</w:t>
      </w:r>
    </w:p>
    <w:p w:rsidR="00DC79C4" w:rsidRPr="008B7AC6" w:rsidRDefault="0053233E" w:rsidP="00DC79C4">
      <w:pPr>
        <w:pStyle w:val="22"/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C79C4" w:rsidRPr="008B7AC6">
        <w:rPr>
          <w:rFonts w:ascii="Times New Roman" w:hAnsi="Times New Roman" w:cs="Times New Roman"/>
          <w:b/>
          <w:sz w:val="28"/>
          <w:szCs w:val="28"/>
        </w:rPr>
        <w:t>.</w:t>
      </w:r>
      <w:r w:rsidR="00DC79C4" w:rsidRPr="008B7AC6">
        <w:rPr>
          <w:rFonts w:ascii="Times New Roman" w:hAnsi="Times New Roman" w:cs="Times New Roman"/>
          <w:sz w:val="28"/>
          <w:szCs w:val="28"/>
        </w:rPr>
        <w:t xml:space="preserve">   В случае исключения члена товарищества в принудительном порядке, в течение десяти дней с момента </w:t>
      </w:r>
      <w:proofErr w:type="gramStart"/>
      <w:r w:rsidR="00DC79C4" w:rsidRPr="008B7AC6">
        <w:rPr>
          <w:rFonts w:ascii="Times New Roman" w:hAnsi="Times New Roman" w:cs="Times New Roman"/>
          <w:sz w:val="28"/>
          <w:szCs w:val="28"/>
        </w:rPr>
        <w:t>вынесения  общим</w:t>
      </w:r>
      <w:proofErr w:type="gramEnd"/>
      <w:r w:rsidR="00DC79C4" w:rsidRPr="008B7AC6">
        <w:rPr>
          <w:rFonts w:ascii="Times New Roman" w:hAnsi="Times New Roman" w:cs="Times New Roman"/>
          <w:sz w:val="28"/>
          <w:szCs w:val="28"/>
        </w:rPr>
        <w:t xml:space="preserve"> решением членов т</w:t>
      </w:r>
      <w:r w:rsidR="004F2E38">
        <w:rPr>
          <w:rFonts w:ascii="Times New Roman" w:hAnsi="Times New Roman" w:cs="Times New Roman"/>
          <w:sz w:val="28"/>
          <w:szCs w:val="28"/>
        </w:rPr>
        <w:t xml:space="preserve">оварищества такого  решения ,  </w:t>
      </w:r>
      <w:r w:rsidR="00DC79C4" w:rsidRPr="008B7AC6">
        <w:rPr>
          <w:rFonts w:ascii="Times New Roman" w:hAnsi="Times New Roman" w:cs="Times New Roman"/>
          <w:sz w:val="28"/>
          <w:szCs w:val="28"/>
        </w:rPr>
        <w:t>ему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сообщения, направляется копия такого решения, а также уведомление, в котором указываются:</w:t>
      </w:r>
    </w:p>
    <w:p w:rsidR="00DC79C4" w:rsidRPr="008B7AC6" w:rsidRDefault="00DC79C4" w:rsidP="00DC79C4">
      <w:pPr>
        <w:pStyle w:val="22"/>
        <w:numPr>
          <w:ilvl w:val="0"/>
          <w:numId w:val="18"/>
        </w:numPr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 xml:space="preserve"> дата проведения общего собрания членов товарищества, на котором было принято решение об исключении члена товарищества;</w:t>
      </w:r>
    </w:p>
    <w:p w:rsidR="00DC79C4" w:rsidRPr="008B7AC6" w:rsidRDefault="00DC79C4" w:rsidP="00DC79C4">
      <w:pPr>
        <w:pStyle w:val="22"/>
        <w:numPr>
          <w:ilvl w:val="0"/>
          <w:numId w:val="18"/>
        </w:numPr>
        <w:tabs>
          <w:tab w:val="left" w:pos="362"/>
        </w:tabs>
        <w:spacing w:after="180" w:line="317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 xml:space="preserve"> обстоятельства, послужившие основанием для прекращения членства в товариществе;</w:t>
      </w:r>
    </w:p>
    <w:p w:rsidR="003F18CA" w:rsidRPr="008B7AC6" w:rsidRDefault="00DC79C4" w:rsidP="00DC79C4">
      <w:pPr>
        <w:pStyle w:val="22"/>
        <w:numPr>
          <w:ilvl w:val="0"/>
          <w:numId w:val="18"/>
        </w:numPr>
        <w:shd w:val="clear" w:color="auto" w:fill="auto"/>
        <w:tabs>
          <w:tab w:val="left" w:pos="362"/>
        </w:tabs>
        <w:spacing w:after="180"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  <w:r w:rsidRPr="008B7AC6">
        <w:rPr>
          <w:rFonts w:ascii="Times New Roman" w:hAnsi="Times New Roman" w:cs="Times New Roman"/>
          <w:sz w:val="28"/>
          <w:szCs w:val="28"/>
        </w:rPr>
        <w:t xml:space="preserve"> условия, при выполнении которых исключенный из числа членов товарищества гражданин может быть принят в товарищество вновь после устранения нарушения, послужившего основанием для принудительного прекращения его членства в товариществе.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  <w:r w:rsidRPr="0090782E">
        <w:rPr>
          <w:rFonts w:ascii="Times New Roman" w:hAnsi="Times New Roman" w:cs="Times New Roman"/>
          <w:b/>
          <w:color w:val="auto"/>
          <w:sz w:val="28"/>
          <w:szCs w:val="28"/>
        </w:rPr>
        <w:t>Статья 8</w:t>
      </w:r>
      <w:r w:rsidRPr="008B7AC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8B7AC6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B7AC6">
        <w:rPr>
          <w:rFonts w:ascii="Times New Roman" w:hAnsi="Times New Roman" w:cs="Times New Roman"/>
          <w:sz w:val="28"/>
          <w:szCs w:val="28"/>
        </w:rPr>
        <w:t>Права, обязанности и ответственность членов товарищества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8B7AC6" w:rsidRPr="008B7AC6" w:rsidRDefault="008B7AC6" w:rsidP="008B7AC6">
      <w:pPr>
        <w:widowControl/>
        <w:numPr>
          <w:ilvl w:val="0"/>
          <w:numId w:val="52"/>
        </w:numPr>
        <w:tabs>
          <w:tab w:val="left" w:pos="360"/>
        </w:tabs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 товарищества имеет право: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самостоятельно хозяйствовать на своем земельном участке в соответствии с его разрешенным использованием и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 соблюдением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норм    законодательства Российской Федерации;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пользоваться в полном объеме объектами инфраструктуры и другим имуществом </w:t>
      </w:r>
      <w:r w:rsidR="004F2E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общего пользования товарищества;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участвовать в управлении делами товарищества;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добровольно прекратить членство в товариществе;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обжаловать решения органов товарищества, влекущие гражданско-правовые последствия, в случаях и в порядке, которые предусмотрены Федеральным законом № 217-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ФЗ  ;</w:t>
      </w:r>
      <w:proofErr w:type="gramEnd"/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подавать в органы товарищества заявления (обращения, жалобы) в порядке,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установленном  Федеральным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законом № 217-ФЗ  и уставом товарище</w:t>
      </w:r>
      <w:r w:rsidR="004F2E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ства;</w:t>
      </w:r>
    </w:p>
    <w:p w:rsidR="008B7AC6" w:rsidRPr="008B7AC6" w:rsidRDefault="008B7AC6" w:rsidP="008B7AC6">
      <w:pPr>
        <w:widowControl/>
        <w:numPr>
          <w:ilvl w:val="0"/>
          <w:numId w:val="53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назначать своего представителя (доверенное лицо) для представления его интересов в товариществе, за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исключением  участия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</w:t>
      </w:r>
      <w:r w:rsidR="00484A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органах управления товарищества;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8) получать от органов товарищества информацию о деятельности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товарищества,   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знакомиться и по письменному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заявлению   в 10-тидневный  срок     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получать за плату, размер которой устанавливается решением общего собрания членов товарищества,  заверенные печатью товарищества и подписью председателя товарищества копии: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а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б)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в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заключения ревизионной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товарищества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г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документов, подтверждающих права товарищества на имущество, отражаемое на его балансе;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д)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е)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финансово-экономического обоснования размера взносов;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ж)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иных </w:t>
      </w: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proofErr w:type="gramEnd"/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связанных с управлением товариществом 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документов; 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proofErr w:type="gramStart"/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з)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если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запрошенные документы размещены в свободном доступе в электронном виде на сайте    в интернете   , то  достаточно заявителю сообщить только сайт. 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 помещения правления (архива) выносить подлинники документов запрещается.</w:t>
      </w:r>
    </w:p>
    <w:p w:rsidR="008B7AC6" w:rsidRPr="0053233E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Незаверенные указанные в пункте </w:t>
      </w:r>
      <w:proofErr w:type="gramStart"/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  части</w:t>
      </w:r>
      <w:proofErr w:type="gramEnd"/>
      <w:r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 настоящей статьи   документы могут быть представлены в электронном виде бесплатно по письменному заявлению членов товарищества на адрес электронной почты, указанной в реестре товарищества.</w:t>
      </w:r>
    </w:p>
    <w:p w:rsidR="008B7AC6" w:rsidRPr="008B7AC6" w:rsidRDefault="00484A4E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9)  ч</w:t>
      </w:r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лены товарищества имеют право в течение </w:t>
      </w:r>
      <w:r w:rsidR="008B7AC6"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тридцати дней    </w:t>
      </w:r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момента подачи заявления о предоставлении выписки из реестра членов товарищества в правление товарищества </w:t>
      </w:r>
      <w:r w:rsidR="008B7AC6" w:rsidRPr="005323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бесплатно</w:t>
      </w:r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получать указанные </w:t>
      </w:r>
      <w:proofErr w:type="gramStart"/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выписки,  заверенные</w:t>
      </w:r>
      <w:proofErr w:type="gramEnd"/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печатью товарищества и подписью председателя товарищества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B7AC6" w:rsidRP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10)</w:t>
      </w:r>
      <w:r w:rsidRPr="008B7AC6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484A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знакомление с проектами документов и иными материалами, планируемыми к рассмотрению на общем собрании членов товарищества, осуществляется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 порядке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указанном в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2, 3 статьи 5 главы 3 и в 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 14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16 статьи 15  </w:t>
      </w:r>
      <w:r w:rsidR="00D5023B"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r w:rsidR="00484A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лавы 7 устава;</w:t>
      </w:r>
      <w:r w:rsidRPr="00D5023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B7AC6" w:rsidRPr="008B7AC6" w:rsidRDefault="00484A4E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11) ч</w:t>
      </w:r>
      <w:r w:rsidR="008B7AC6"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лены товарищества обладают иными правами, предусмотренными Гражданским кодексом Российской Федерации, Федеральным законом № 217-ФЗ и иными нормативными правов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ыми актами Российской Федерации;</w:t>
      </w:r>
    </w:p>
    <w:p w:rsid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12)</w:t>
      </w:r>
      <w:r w:rsidRPr="008B7AC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484A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лата, взимаемая товариществом за предоставление копий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документов ,</w:t>
      </w:r>
      <w:proofErr w:type="gramEnd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утверждается общим собранием членов товарищества и не может превышать затраты на их изготовление. </w:t>
      </w:r>
    </w:p>
    <w:p w:rsidR="008B7AC6" w:rsidRDefault="008B7AC6" w:rsidP="008B7AC6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 товарищества </w:t>
      </w:r>
      <w:proofErr w:type="gramStart"/>
      <w:r w:rsidRPr="008B7A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обязан :</w:t>
      </w:r>
      <w:proofErr w:type="gramEnd"/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не нарушать права других членов товарищества и лиц, осуществляющих ведение </w:t>
      </w:r>
      <w:proofErr w:type="gramStart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 на</w:t>
      </w:r>
      <w:proofErr w:type="gramEnd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участках, расположенных в границах территории садоводства   без участия в товариществе;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своевременно уплачивать взносы, предусмотренные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уставом товарищества</w:t>
      </w: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исполнять решения, принятые председателем товарищества и правлением товарищества, в рамках полномочий, </w:t>
      </w:r>
      <w:proofErr w:type="gramStart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установленных  Федеральным</w:t>
      </w:r>
      <w:proofErr w:type="gramEnd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законом № 217-ФЗ 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уставом </w:t>
      </w: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возложенных на них общим собранием членов товарищества;</w:t>
      </w:r>
    </w:p>
    <w:p w:rsidR="00452275" w:rsidRP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 соблюдать иные обязанности, связанные с осуществлением деятельности в границах территории садоводства, установленные законодательством Российской </w:t>
      </w:r>
      <w:proofErr w:type="gramStart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 ,</w:t>
      </w:r>
      <w:proofErr w:type="gramEnd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уставом товарищества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452275" w:rsidRDefault="00452275" w:rsidP="0045227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 </w:t>
      </w:r>
      <w:proofErr w:type="gramStart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исполнять  другие</w:t>
      </w:r>
      <w:proofErr w:type="gramEnd"/>
      <w:r w:rsidRPr="004522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обязанности, предусмотренными гражданским законодательством для членов некоммерческих  корпоративных  организаций.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тственность члена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товарищества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  <w:proofErr w:type="gramEnd"/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  в случае не уплаты   взносов     в течение </w:t>
      </w:r>
      <w:r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более </w:t>
      </w:r>
      <w:proofErr w:type="gramStart"/>
      <w:r w:rsidR="00E37730"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трех </w:t>
      </w:r>
      <w:r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месяцев</w:t>
      </w:r>
      <w:proofErr w:type="gramEnd"/>
      <w:r w:rsidRP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момента возникновения этой обязанности,   решением общего собрания членов товарищества  может быть исключен из членов товарищества;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2)   в случае не уплаты    взносов   может быть 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лишен  права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пользоваться объектами инфраструктуры и другим имуществом общего пользования това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рищества, а также </w:t>
      </w:r>
    </w:p>
    <w:p w:rsidR="00E51F33" w:rsidRPr="00E51F33" w:rsidRDefault="0043003D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</w:t>
      </w:r>
      <w:r w:rsidR="00E51F33"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случае не </w:t>
      </w:r>
      <w:proofErr w:type="gramStart"/>
      <w:r w:rsidR="00E51F33"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взноса</w:t>
      </w:r>
      <w:proofErr w:type="gramEnd"/>
      <w:r w:rsidR="00E51F33"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оплату электроэнергии и технологических потерь в сетях  более чем за 2 расчетных периода правообладатель земельного участка может быть  ограничен в поставке  электроэнергии за задолженность по полученной  электроэнергии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счетчику на участке, неуплаты</w:t>
      </w:r>
      <w:r w:rsidR="00E51F33"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компенсации потерь и общехозяйственного расхода электричества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в случае несвоевременной уплаты   взносов на сумму долга    </w:t>
      </w:r>
      <w:r w:rsidR="00807A9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начисляются </w:t>
      </w:r>
      <w:proofErr w:type="gramStart"/>
      <w:r w:rsidR="00807A9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пени  в</w:t>
      </w:r>
      <w:proofErr w:type="gramEnd"/>
      <w:r w:rsidR="00807A9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07A9A"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размере  0,3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%,  за каждый день просрочки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 не более суммы долга;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  в случае не 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взносов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пеней товарищество вправе взыскать их в судебном порядке;</w:t>
      </w:r>
    </w:p>
    <w:p w:rsidR="00E51F33" w:rsidRP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несет материальную 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ответственность  за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ущерб, причиненный товариществу или его отдельным членам,  величину которого  оценивает  специально создаваемая правлением  комиссия;</w:t>
      </w:r>
    </w:p>
    <w:p w:rsidR="00E51F33" w:rsidRDefault="00E51F33" w:rsidP="00E51F3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6) член товарищества,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товарищества, может быть привлечен к административной или гражданско-правовой 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ответственности,   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установленной действующим законодательством Российской Федерации .</w:t>
      </w:r>
    </w:p>
    <w:p w:rsidR="00E51F33" w:rsidRPr="0090782E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5. Реестр членов товарищества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9. 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Ведение реестра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Не позднее одного месяца со дня государственной регистрации товарищества в соответствии с уставом товарищества создается реестр членов товарищества и осуществляется его ведение.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В отдельный раздел реестра членов товарищества </w:t>
      </w:r>
      <w:proofErr w:type="gramStart"/>
      <w:r w:rsidR="005961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 в</w:t>
      </w:r>
      <w:proofErr w:type="gramEnd"/>
      <w:r w:rsidR="005961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отдельный реестр)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порядке, установленном  статьей 10 </w:t>
      </w:r>
      <w:r w:rsidR="005961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данной главы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членов товарищества , могут быть внесены сведения о лицах, , ведущих  садоводство  на садовых земельных участках , расположенных в границах территории товарищества  без участия в товариществе,  с согласия таких лиц.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Pr="00E51F33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Ответственным лицом за ведение делопроизводства и хранение архива   в товариществе является его председатель.  Непосредственное ведение реестра в товариществе осуществляется назначенным для этого членом правления товарищества или наемным работником, ответственным за делопроизводство и передачу дел на архивное хранение, назначенным распоряжением председателя товарищества.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 Обработка персональных данных, необходимых для ведения реестра членов товарищества, осуществляется в соответствии с Федеральным законом № 217-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ФЗ  и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законодательством Российской федерации о персональных данных.</w:t>
      </w:r>
    </w:p>
    <w:p w:rsidR="000447F5" w:rsidRDefault="000447F5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10. 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Содержание реестра</w:t>
      </w: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Реестр членов товарищества должен содержать данные о членах товарищества: 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фамилия, имя, отчество (последнее - при наличии) заявителя;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адрес места жительства заявителя;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адрес электронной почты, по которому заявителем могут быть получены электронные сообщения (при наличии);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номер телефона для связи с заявителем, по которому в том числе может быть направлено сообщение, включая короткое текстовое сообщение;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кадастровый (условный) номер земельного участка, правообладателем которого является член товарищества</w:t>
      </w:r>
      <w:r w:rsidR="008D2B02"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Pr="00E51F33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</w:p>
    <w:p w:rsidR="00E51F33" w:rsidRPr="008D2B02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площадь земельного участка.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</w:t>
      </w:r>
    </w:p>
    <w:p w:rsidR="00E51F33" w:rsidRPr="00E51F33" w:rsidRDefault="00E51F33" w:rsidP="00E51F33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1F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неисполнения вышеуказанных </w:t>
      </w:r>
      <w:proofErr w:type="gramStart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требований  член</w:t>
      </w:r>
      <w:proofErr w:type="gramEnd"/>
      <w:r w:rsidRPr="00E51F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 несет риск отнесения на него расходов товарищества, связанных с отсутствием в реестре членов товарищества актуальной информации.</w:t>
      </w:r>
    </w:p>
    <w:p w:rsidR="008B7AC6" w:rsidRDefault="008B7AC6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4F7AAF" w:rsidRPr="0090782E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Глава 6. Взносы членов товарищества 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8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11.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Правила определения размера взносов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4F7AAF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исключительной компетенции общего собрания членов товарищества относятся</w:t>
      </w:r>
      <w:r w:rsidRPr="004F7AA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определение размера, срока внесения взносов, порядка расходования целевых </w:t>
      </w:r>
      <w:proofErr w:type="gramStart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взносов,  утверждение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финансово-экономического обоснования размера взносов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Взносы членов товарищества могут быть следующих видов: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членские взносы;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целевые взносы.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Членские взносы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могут быть использованы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исключительно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расходы, связанные: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с содержанием имущества общего пользования товарищества, в том числе уплатой арендных платежей за данное имущество;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 осущест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влением расчетов с организацией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осущ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ествляющей </w:t>
      </w:r>
      <w:proofErr w:type="gramStart"/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снабжение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электрической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энерг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основании</w:t>
      </w:r>
      <w:r w:rsidR="00E377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договоров, заключенных с этой организацией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с благоустройством земельных участков общего назначения;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с охраной территори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proofErr w:type="gramStart"/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садоводства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обеспечением в границах такой территории пожарной безопасности;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с проведением аудиторских проверок товарищества;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с выплатой заработной платы лицам, с которыми товариществом заключены трудовые договоры;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с организацией и проведением общих собраний членов товарищества, выполнением решений этих собраний;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9) с уплатой налогов и сборов, связанных с деятельностью товарищества, в соответствии с законодательством о налогах и сборах.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Целевые </w:t>
      </w:r>
      <w:proofErr w:type="gramStart"/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взносы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могут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быть направлены на расходы,  </w:t>
      </w:r>
      <w:r w:rsidRP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исключительно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связанные: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с подготовкой документации по планировке территории в отношении территори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proofErr w:type="gramStart"/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садоводства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proofErr w:type="gramEnd"/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с проведением кадастровых работ для целей внесения в Единый государственный реестр недвижимости </w:t>
      </w:r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сведений о </w:t>
      </w:r>
      <w:proofErr w:type="gramStart"/>
      <w:r w:rsidR="00430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садовых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участках, земельных участках общего назначения, об иных объектах недвижимости, относящихся к имуществу общего пользования;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с созданием или приобретением необходимого для деятельности товарищества имущества общего пользования;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с реализацией мероприятий, предусмотренных решением общего собрания членов товарищества.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F7AAF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</w:t>
      </w:r>
      <w:r w:rsidRPr="004F7AA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имущества, </w:t>
      </w:r>
      <w:r w:rsidRPr="00EC73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по  другим основаниям, утвержденным общим собранием членов товарищества.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 и рассчитывается по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«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Правилам определения размера взносов (платы)»  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Правила определения размера взносов (платы)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Лица,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ведущие  садоводство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садовых земельных участках , расположенных в границах территории садоводства, без участия в товариществе, вправе использовать имущество общего пользования, расположенное в границах территории садоводства, на равных условиях и в объеме, установленном для членов товарищества.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Лица, ведущие  садоводство на садовых земельных участках , расположенных в границах территории садоводства, без участия в товариществе,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, за услуги и работы товарищества по управлению таким имуществом в порядке, установленном уставом  для уплаты взносов членами товарищества.</w:t>
      </w:r>
      <w:bookmarkStart w:id="1" w:name="l12"/>
      <w:bookmarkEnd w:id="1"/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Суммарный ежегодный размер платы устанавливается в размере, равном суммарному ежегодному размеру целевых и членских взносов члена товарищества, рассчитанных в соответствии с уставом товарищества.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  определении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размера взносов( платы) учитываются все земельные участки,  расположенных в границах территории садоводства, и все собственники земельных участков вне зависимости от членства в товариществе.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Правила определения размера взносов (платы) должны предусматривать порядок расчета размера взносов (платы) в виде текстового описания и (или) формулы расчета.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Площадь земельного участка указывается в квадратных метрах.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взносов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 платы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определяется в рублях и округляется до рубля.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Взносы (платы) могут утверждаться по назначению.</w:t>
      </w:r>
    </w:p>
    <w:p w:rsidR="00321604" w:rsidRPr="00CE02A8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2. Членские и целевые взносы </w:t>
      </w:r>
      <w:proofErr w:type="gramStart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( плата</w:t>
      </w:r>
      <w:proofErr w:type="gramEnd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) могут рассчитываться пропорционально: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площади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садовых  земельных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участков ,  указанной в документах на право собственности 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количеству садовых земельных участков;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количеству собственников садовых земельных участков;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 объему использования имущества общего пользования в зависимости от размера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садового  земельного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участка и (или) суммарного размера площади объектов недвижимого имущества, расположенных на таком земельном участке;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 потребленным коммунальным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ресурсам  и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услугам;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 по смешанной системе (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например,  часть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взноса (платы) рассчитана  пропорционально земельному участку, часть –  пропорционально   количеству участков и др. варианты).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пропорционально  площади садовых  земельных участков ,  указанной в документах на право собственности ;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взноса( платы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 = 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)  пропорционально  количеству садовых земельных участков </w:t>
      </w:r>
    </w:p>
    <w:p w:rsidR="00321604" w:rsidRPr="00C95B2B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взноса( платы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 = сумма по смете по назначению расходов на утвержденный период делится на количество  земельных участков </w:t>
      </w:r>
      <w:r w:rsidRPr="00C95B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 плану территории товарищества.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пропорционально  количеству собственников садовых земельных участков</w:t>
      </w:r>
      <w:r w:rsidRPr="00321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взноса( платы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= сумма по смете по назначению расходов на утвержденный период делится на количество  собственников земельных участков.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пропорционально  объему использования имущества общего пользования в зависимости от размера садового  земельного участка и (или) суммарного размера площади объектов недвижимого имущества, расположенных на таком земельном участке</w:t>
      </w:r>
    </w:p>
    <w:p w:rsidR="00321604" w:rsidRPr="00321604" w:rsidRDefault="004755BA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вариант .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ер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взноса( платы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= (</w:t>
      </w:r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участка) , далее к полученному результату  прибавляется (</w:t>
      </w:r>
      <w:r w:rsidR="00321604"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площадь объекта недвижимости умножается на  количество рублей за 1 квадратный метр недвижимого имущества , утвержденных общим собранием членов товарищества) </w:t>
      </w:r>
    </w:p>
    <w:p w:rsidR="00321604" w:rsidRPr="00321604" w:rsidRDefault="004755BA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вариант. </w:t>
      </w:r>
      <w:r w:rsidR="00A05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1604"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</w:t>
      </w:r>
      <w:proofErr w:type="gramStart"/>
      <w:r w:rsidR="00321604"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взноса( платы</w:t>
      </w:r>
      <w:proofErr w:type="gramEnd"/>
      <w:r w:rsidR="00321604"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)  = (сумма по смете по назначению расходов на утвержденный период делится на суммарную площадь всех земельных участков  и умножается на площадь конкретного земельного участка) , далее  полученный результат умножается на повышающий коэффициент</w:t>
      </w:r>
      <w:r w:rsidR="00A119FF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общим собранием.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пропорционально  потребленным коммунальным ресурсам (электроэнергии)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Взнос(</w:t>
      </w:r>
      <w:proofErr w:type="gramStart"/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плата)  за</w:t>
      </w:r>
      <w:proofErr w:type="gramEnd"/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электроэнергию  = расход электроэнергии в квт умножить на тариф, утвержденный органами исполнительной власти Приморского края,  умножить на  процент ( коэффициент) на технологические потери в сетях и трансформаторе товарищества.</w:t>
      </w:r>
    </w:p>
    <w:p w:rsidR="00321604" w:rsidRPr="00321604" w:rsidRDefault="00321604" w:rsidP="0032160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Процент( коэффициент</w:t>
      </w:r>
      <w:proofErr w:type="gramEnd"/>
      <w:r w:rsidRPr="00321604">
        <w:rPr>
          <w:rFonts w:ascii="Times New Roman" w:eastAsia="Calibri" w:hAnsi="Times New Roman" w:cs="Times New Roman"/>
          <w:sz w:val="28"/>
          <w:szCs w:val="28"/>
          <w:lang w:eastAsia="en-US"/>
        </w:rPr>
        <w:t>)  на технологические потери в сетях утверждается на общем собрании  на основании анализа показаний по индивидуальным, магистральным счетчикам и общему трансформатору.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пропорционально  полученным услугам по обслуживанию объектов электроснабжения  в товариществе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Взнос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 плата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=   сумма по смете по назначению расходов  на утвержденный период    на</w:t>
      </w:r>
      <w:r w:rsidRPr="00321604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обслуживание объектов электроснабжения  делится на количество электрифицированных участков.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взносов( платы</w:t>
      </w:r>
      <w:proofErr w:type="gramEnd"/>
      <w:r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>)  на охрану территории товарищества и обеспечении  в границах такой территории пожарной безопасности</w:t>
      </w:r>
    </w:p>
    <w:p w:rsidR="00321604" w:rsidRPr="00321604" w:rsidRDefault="00321604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Взнос </w:t>
      </w:r>
      <w:proofErr w:type="gramStart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 плата</w:t>
      </w:r>
      <w:proofErr w:type="gramEnd"/>
      <w:r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=   сумма по смете по назначению расходов на утвержденный период делится  на количество собственников земельных участков.</w:t>
      </w:r>
    </w:p>
    <w:p w:rsidR="00321604" w:rsidRPr="00321604" w:rsidRDefault="00294156" w:rsidP="00321604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Расчет </w:t>
      </w:r>
      <w:proofErr w:type="gramStart"/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платы </w:t>
      </w:r>
      <w:r w:rsidR="00321604"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 пропорционально</w:t>
      </w:r>
      <w:proofErr w:type="gramEnd"/>
      <w:r w:rsidR="00321604" w:rsidRPr="00321604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/>
        </w:rPr>
        <w:t xml:space="preserve">  полученным услугам по изготовлению ксерокопий документов</w:t>
      </w:r>
    </w:p>
    <w:p w:rsidR="00321604" w:rsidRDefault="00294156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Плата</w:t>
      </w:r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=</w:t>
      </w:r>
      <w:proofErr w:type="gramEnd"/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стоимость 1 листа бумаги формата А4 умножить на количество  изготовленных ксерокопий , далее прибавляется стоимость использованного  расходного материала  картриджа ( из инструкции по пользованию  </w:t>
      </w:r>
      <w:proofErr w:type="spellStart"/>
      <w:r w:rsidR="00321604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картриджом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).</w:t>
      </w:r>
    </w:p>
    <w:p w:rsidR="004F7AAF" w:rsidRPr="007821F7" w:rsidRDefault="004F7AAF" w:rsidP="0032160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12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</w:t>
      </w:r>
      <w:r w:rsidRPr="007821F7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внесения взносов</w:t>
      </w:r>
    </w:p>
    <w:p w:rsidR="004F7AAF" w:rsidRDefault="004F7AAF" w:rsidP="008C568B">
      <w:pPr>
        <w:widowControl/>
        <w:numPr>
          <w:ilvl w:val="0"/>
          <w:numId w:val="54"/>
        </w:numPr>
        <w:spacing w:after="160" w:line="259" w:lineRule="auto"/>
        <w:ind w:left="284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Обязанность по внесению взносов распространяется на всех членов товарищества.</w:t>
      </w:r>
    </w:p>
    <w:p w:rsidR="004F7AAF" w:rsidRPr="00B8203D" w:rsidRDefault="002E6B12" w:rsidP="00A57C70">
      <w:pPr>
        <w:widowControl/>
        <w:spacing w:after="160" w:line="259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E6B1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Членские взносы вносятся членами товарищества   на расчетный счет товарищества </w:t>
      </w:r>
      <w:proofErr w:type="gramStart"/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 порядке</w:t>
      </w:r>
      <w:proofErr w:type="gramEnd"/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установленном уставом товарищества</w:t>
      </w:r>
      <w:bookmarkStart w:id="2" w:name="l45"/>
      <w:bookmarkEnd w:id="2"/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103F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</w:t>
      </w:r>
      <w:r w:rsidR="00A57C70" w:rsidRP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="00A57C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внесения.</w:t>
      </w:r>
    </w:p>
    <w:p w:rsidR="004F7AAF" w:rsidRPr="004F7AAF" w:rsidRDefault="00A57C70" w:rsidP="000D111F">
      <w:pPr>
        <w:widowControl/>
        <w:spacing w:after="160" w:line="259" w:lineRule="auto"/>
        <w:contextualSpacing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A57C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Квитанции по оплате взносов формируются из </w:t>
      </w:r>
      <w:r w:rsidR="00A44D5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бухгалтерской </w:t>
      </w:r>
      <w:proofErr w:type="gramStart"/>
      <w:r w:rsidR="00A44D5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программы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направляются на эл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ектронный  адрес члена товарищества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gramStart"/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 </w:t>
      </w:r>
      <w:r w:rsidR="000D111F" w:rsidRP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случае</w:t>
      </w:r>
      <w:proofErr w:type="gramEnd"/>
      <w:r w:rsidR="000D111F" w:rsidRP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</w:t>
      </w:r>
      <w:r w:rsidR="000D111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сутствия электронной  почты у  члена товарищества к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витанции по оплате взносо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  в распечатанном виде получаются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правлении товарищества</w:t>
      </w:r>
      <w:r w:rsidR="000720C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C568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610720" w:rsidRDefault="004F7AAF" w:rsidP="00610720">
      <w:pPr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0B53A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Внесение членских взносов в виде коммунальных платежей, что платятся согласно тарифам (электричество и </w:t>
      </w:r>
      <w:proofErr w:type="gramStart"/>
      <w:r w:rsidRPr="000B53A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др. )</w:t>
      </w:r>
      <w:proofErr w:type="gramEnd"/>
      <w:r w:rsidRPr="000B53A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технологическим потерям ,  </w:t>
      </w:r>
      <w:r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производится  ежемесячно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 10 числа месяца, следующего за расчетным, путем внесения соответствующей суммы, определенной согласно показаниям индивидуального прибора учета  по тарифам, установленным соответствующими органами исполнительной власти Приморского края и суммы технологических потерь в сетях согласно решению общего собрания.</w:t>
      </w:r>
      <w:r w:rsidRPr="004F7AAF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610720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 </w:t>
      </w:r>
    </w:p>
    <w:p w:rsidR="008D2B02" w:rsidRDefault="00610720" w:rsidP="007F246C">
      <w:pPr>
        <w:rPr>
          <w:color w:val="auto"/>
          <w:lang w:eastAsia="en-US"/>
        </w:rPr>
      </w:pPr>
      <w:r w:rsidRPr="007F246C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7F246C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C568B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4F7AAF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Датой оплаты</w:t>
      </w:r>
      <w:r w:rsidR="00F20E7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F20E7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взносов </w:t>
      </w:r>
      <w:r w:rsidR="004F7AAF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считается</w:t>
      </w:r>
      <w:proofErr w:type="gramEnd"/>
      <w:r w:rsidR="004F7AAF" w:rsidRPr="007F246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дата зачисления денежных средств на расчетный счет товарищества.</w:t>
      </w:r>
      <w:r w:rsidR="004F7AAF" w:rsidRPr="007F246C">
        <w:rPr>
          <w:color w:val="auto"/>
          <w:lang w:eastAsia="en-US"/>
        </w:rPr>
        <w:t xml:space="preserve">  </w:t>
      </w:r>
    </w:p>
    <w:p w:rsidR="00F20E7D" w:rsidRDefault="00F20E7D" w:rsidP="00F20E7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Членские взносы, с целью реализации сметы, вносятся   до 30 сентября текущего </w:t>
      </w:r>
      <w:proofErr w:type="gramStart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одним</w:t>
      </w:r>
      <w:proofErr w:type="gramEnd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несколькими платежами.   В случае желания члена товарищества </w:t>
      </w:r>
      <w:proofErr w:type="gramStart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оплатить  членские</w:t>
      </w:r>
      <w:proofErr w:type="gramEnd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взносы  до даты проведения общего ежегодного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собрания членов товарищества, на котором утверждаются </w:t>
      </w:r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размеры членско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 взноса на новый  текущий год</w:t>
      </w:r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 сумма перерасчета должна быть уплачена членом товарищества или возвращена ему до 30 сентября текущего года.  </w:t>
      </w:r>
    </w:p>
    <w:p w:rsidR="00F20E7D" w:rsidRDefault="00F20E7D" w:rsidP="00F20E7D">
      <w:pPr>
        <w:widowControl/>
        <w:spacing w:after="160" w:line="259" w:lineRule="auto"/>
        <w:rPr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Размер, сроки </w:t>
      </w:r>
      <w:proofErr w:type="gramStart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внесения,   </w:t>
      </w:r>
      <w:proofErr w:type="gramEnd"/>
      <w:r w:rsidRPr="00F20E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 расходования целевых взносов утверждается   решением  общего собрания членов товарищества.</w:t>
      </w:r>
    </w:p>
    <w:p w:rsidR="004F7AAF" w:rsidRPr="004F7AAF" w:rsidRDefault="00610720" w:rsidP="00B5307B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="004F7AAF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Лицами, ведущими садоводство на земельных участках, расположенных в границах территории </w:t>
      </w:r>
      <w:proofErr w:type="gramStart"/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</w:t>
      </w:r>
      <w:r w:rsidR="00E251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gramEnd"/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без участия в товариществе  вносится    плата   за услуги и работы товарищества  по управлению общим имуществом  и     рассчитывается по правилам и  в  порядке, установленными   настоящей главой устава   для членов товарищества. Размер платы для таких лиц равен   суммарному ежегодному размеру целевых и член</w:t>
      </w:r>
      <w:r w:rsidR="000720C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ских взносов члена товарищества.</w:t>
      </w:r>
    </w:p>
    <w:p w:rsidR="00B5307B" w:rsidRPr="00B5307B" w:rsidRDefault="004F7AAF" w:rsidP="00B5307B">
      <w:pPr>
        <w:widowControl/>
        <w:spacing w:after="160" w:line="259" w:lineRule="auto"/>
        <w:ind w:hanging="284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3" w:name="l258"/>
      <w:bookmarkStart w:id="4" w:name="l13"/>
      <w:bookmarkEnd w:id="3"/>
      <w:bookmarkEnd w:id="4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Статья 13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bookmarkStart w:id="5" w:name="l257"/>
      <w:bookmarkEnd w:id="5"/>
      <w:r w:rsidRP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Ответственность членов товарищества за нарушение обязательств по внесению взносов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F7AAF" w:rsidRPr="00B8203D" w:rsidRDefault="00B5307B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случае </w:t>
      </w:r>
      <w:proofErr w:type="gramStart"/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 уплаты</w:t>
      </w:r>
      <w:proofErr w:type="gramEnd"/>
      <w:r w:rsidR="004F7AAF"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взносов   со дня, следующего за крайним днем уплаты взносов,    </w:t>
      </w:r>
      <w:r w:rsidR="004F7AAF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начисляются </w:t>
      </w:r>
      <w:r w:rsidR="00A57C70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пени  в размере  0,3 </w:t>
      </w:r>
      <w:r w:rsidR="004F7AAF" w:rsidRPr="003216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%,  за каждый </w:t>
      </w:r>
      <w:r w:rsidR="008D2B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F49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</w:t>
      </w:r>
      <w:r w:rsidR="004F7AAF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нь просрочки, но не более суммы долга.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случае не </w:t>
      </w:r>
      <w:proofErr w:type="gramStart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взносов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пеней товарищество вправе взыскать их в судебном порядке.</w:t>
      </w:r>
    </w:p>
    <w:p w:rsidR="00B5307B" w:rsidRDefault="004F7AAF" w:rsidP="004F7AAF">
      <w:pPr>
        <w:widowControl/>
        <w:spacing w:after="160" w:line="259" w:lineRule="auto"/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B5307B" w:rsidRP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лен товарищества 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случае не </w:t>
      </w:r>
      <w:proofErr w:type="gramStart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взносов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307B" w:rsidRPr="00B530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течение более трех  месяцев с момента в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озникновения этой обязанности м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ожет быть исключен из членов товарищества.</w:t>
      </w:r>
      <w:r w:rsidR="00B5307B" w:rsidRPr="00B5307B">
        <w:t xml:space="preserve"> 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4F7AA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В случае не </w:t>
      </w:r>
      <w:proofErr w:type="gramStart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взносов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правообладатель земельного участка может быть лишен  права пользоваться объектами инфраструктуры и другим имуществом общего пользования товарищества.</w:t>
      </w:r>
    </w:p>
    <w:p w:rsidR="004F7AAF" w:rsidRPr="004F7AAF" w:rsidRDefault="004F7AAF" w:rsidP="004F7AA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464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В случае не </w:t>
      </w:r>
      <w:proofErr w:type="gramStart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уплаты  взноса</w:t>
      </w:r>
      <w:proofErr w:type="gramEnd"/>
      <w:r w:rsidRPr="004F7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оплату электроэнергии и технологических потерь в сетях  в сетях  более чем за 2 расчетных периода правообладатель земельного участка может быть  ограничен в поставке  электроэнергии за задолженность по полученной  электроэнергии по счетчику на участке,   не уплаты компенсации потерь в сетях  и расхода электроэнергии на содержание общего имущества. .</w:t>
      </w:r>
    </w:p>
    <w:p w:rsidR="004F7AAF" w:rsidRPr="00E30093" w:rsidRDefault="004F7AAF" w:rsidP="00DC79C4">
      <w:pPr>
        <w:pStyle w:val="22"/>
        <w:spacing w:line="317" w:lineRule="exact"/>
        <w:ind w:left="40" w:right="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47F5" w:rsidRDefault="000447F5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8203D" w:rsidRPr="00CE02A8" w:rsidRDefault="00E30093" w:rsidP="00B8203D">
      <w:pPr>
        <w:widowControl/>
        <w:spacing w:after="150"/>
        <w:ind w:left="45" w:right="45"/>
        <w:jc w:val="both"/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</w:pP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Г</w:t>
      </w:r>
      <w:r w:rsidR="001B2A65"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лава </w:t>
      </w:r>
      <w:r w:rsidR="00B8203D"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</w:t>
      </w: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B8203D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правление товариществом и контроль за его деятельностью</w:t>
      </w:r>
      <w:r w:rsidR="00B8203D" w:rsidRPr="00CE02A8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</w:t>
      </w:r>
      <w:proofErr w:type="gramStart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14 .</w:t>
      </w:r>
      <w:proofErr w:type="gramEnd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Органы товарищества и ревизионная комиссия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Высшим органом товарищества является общее собрание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Количество членов товарищества не может быть менее семи.</w:t>
      </w:r>
      <w:bookmarkStart w:id="6" w:name="l541"/>
      <w:bookmarkEnd w:id="6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товариществе создаются единоличный исполнительный орган (председатель товарищества) и постоянно действующий коллегиальный исполнительный орган (правление товарищества).</w:t>
      </w:r>
      <w:bookmarkStart w:id="7" w:name="l292"/>
      <w:bookmarkEnd w:id="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Наряду с исполнительными органами, указанными в части 3 настоящей статьи, в порядке и для целей, которые предусмотрены уставом товарищества, должна быть образована ревизионная комиссия.</w:t>
      </w:r>
      <w:bookmarkStart w:id="8" w:name="l54"/>
      <w:bookmarkEnd w:id="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товарищества, члены правления товарищества, 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ревизионной комиссии и члены ревизионной комиссии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избираются на общем собрании членов товарищества на срок, установленный общим собранием товарищества, но не более чем на пять лет из числа членов товарищества тайным или открытым голосованием. Решение о порядке голосования (тайное или открытое) по вопросам, указанным в настоящей части, принимается общим собранием членов товарищества простым большинством голосов от общего числа присутствующих на таком собрании членов товарищества. Одно и то же лицо может переизбираться неограниченное количество раз на должности в органах товарищества.</w:t>
      </w:r>
      <w:bookmarkStart w:id="9" w:name="l293"/>
      <w:bookmarkStart w:id="10" w:name="l55"/>
      <w:bookmarkEnd w:id="9"/>
      <w:bookmarkEnd w:id="10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Лица, избранные в исполнительные органы товарищества</w:t>
      </w:r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члены ревизионной </w:t>
      </w:r>
      <w:proofErr w:type="gramStart"/>
      <w:r w:rsidR="001D46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комиссии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продолжают осуществлять свои полномочия до избрания новых исполнительных органов товарищества</w:t>
      </w:r>
      <w:r w:rsidR="00F73D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ревизионной комиссии.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  <w:bookmarkStart w:id="11" w:name="l542"/>
      <w:bookmarkEnd w:id="11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12" w:name="100175"/>
      <w:bookmarkStart w:id="13" w:name="100183"/>
      <w:bookmarkEnd w:id="12"/>
      <w:bookmarkEnd w:id="13"/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Статья 15. 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Общее  собрание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членов товарищества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4" w:name="100184"/>
      <w:bookmarkEnd w:id="14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исключительной компетенции общего собрания членов товарищества относятся: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5" w:name="100185"/>
      <w:bookmarkEnd w:id="1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изменение устава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6" w:name="100186"/>
      <w:bookmarkEnd w:id="1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определение количественного состава правления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ревизионной </w:t>
      </w:r>
      <w:proofErr w:type="gramStart"/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комиссии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избрание органов товарищества (председателя товарищества, членов правления товарищества), 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председателя и членов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ревизионной комиссии, досрочное прекращение их полномочий;</w:t>
      </w:r>
      <w:r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7" w:name="100187"/>
      <w:bookmarkEnd w:id="17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определение условий, на которых осуществляется оплата труда                    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(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вознаграждение) председателя товарищества, членов правления товарищества,</w:t>
      </w:r>
      <w:r w:rsidR="00C00E24" w:rsidRPr="00C00E24">
        <w:t xml:space="preserve"> </w:t>
      </w:r>
      <w:r w:rsidR="00C00E24" w:rsidRP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председателя и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членов ревизионной комиссии, а также иных лиц, с которыми товариществом заключены трудовые договоры;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8" w:name="100188"/>
      <w:bookmarkEnd w:id="1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9" w:name="100189"/>
      <w:bookmarkEnd w:id="1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0" w:name="100698"/>
      <w:bookmarkStart w:id="21" w:name="100190"/>
      <w:bookmarkEnd w:id="20"/>
      <w:bookmarkEnd w:id="21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садоводства, в собственность организаций,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осущест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вляющих  электроснабжение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либо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2" w:name="000003"/>
      <w:bookmarkEnd w:id="2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6.1) принятие решения об обращении с заявлением о государственной регистрации прав на объекты недвижимости, расположенные в границах территории ведения гражданам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</w:t>
      </w:r>
      <w:proofErr w:type="gramStart"/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садоводства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собственных нужд и являющиеся имуществом общего пользования, и (или) заявлением о государственном кадастровом учете таких объектов недвижимости;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3" w:name="100699"/>
      <w:bookmarkStart w:id="24" w:name="100191"/>
      <w:bookmarkEnd w:id="23"/>
      <w:bookmarkEnd w:id="2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7) исключение граждан из числа членов товарищества, определение порядка рассмотрения заявлений граждан о приеме в члены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5" w:name="100192"/>
      <w:bookmarkEnd w:id="2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8) принятие решения об открытии или о закрытии банковских счетов товарищества,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отчет председателя товарищества об открытии и (или) о закрытии банковского счета (банковских счетов) товарищества, содержащий в том числе информацию об условиях договора банковского счета (банковских счетов), включается в повестку ближайшего после открытия и (или) закрытия такого счета (таких счетов) общего собрания членов товарищества;</w:t>
      </w:r>
      <w:bookmarkStart w:id="26" w:name="l575"/>
      <w:bookmarkEnd w:id="26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7" w:name="100700"/>
      <w:bookmarkStart w:id="28" w:name="100193"/>
      <w:bookmarkEnd w:id="27"/>
      <w:bookmarkEnd w:id="2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9) принятие решения о подготовке проекта межевания территории и (или) проекта планировки территории применительно к территории садоводства либо о подготовке изменений в такую документацию, об одобрении таких проектов или изменений в них;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9" w:name="100701"/>
      <w:bookmarkStart w:id="30" w:name="100194"/>
      <w:bookmarkEnd w:id="29"/>
      <w:bookmarkEnd w:id="3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10)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</w:t>
      </w:r>
      <w:hyperlink r:id="rId9" w:history="1">
        <w:r w:rsidRPr="002E6B12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кодексом</w:t>
        </w:r>
      </w:hyperlink>
      <w:r w:rsidRPr="002E6B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Российской Федерации</w:t>
      </w:r>
      <w:r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1" w:name="100195"/>
      <w:bookmarkEnd w:id="31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11) утверждение отчетов ревизионной комиссии;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2" w:name="100196"/>
      <w:bookmarkEnd w:id="3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12) утверждение положения об оплате труда и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штатного  расписания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работников и членов органов товарищества, членов ревизионной комиссии, заключивших трудовые договоры с товариществом;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3" w:name="100197"/>
      <w:bookmarkEnd w:id="3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13) принятие решений о создании ассоциаций (союзов) товариществ, вступлении в них или выходе из них;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4" w:name="100198"/>
      <w:bookmarkEnd w:id="3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14) заключение договора с аудиторской организацией или индивидуальным аудитором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5" w:name="100199"/>
      <w:bookmarkEnd w:id="3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15) 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товарищества, внутренних регламентирующих </w:t>
      </w:r>
      <w:r w:rsidR="000D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документов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6" w:name="100200"/>
      <w:bookmarkEnd w:id="3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16) рассмотрение жалоб членов товарищества на решения и действия (бездействие) членов правления, председателя, членов ревизионной комиссии товарищества;</w:t>
      </w:r>
    </w:p>
    <w:p w:rsidR="000151C1" w:rsidRPr="007B7A96" w:rsidRDefault="00B8203D" w:rsidP="000151C1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7" w:name="100201"/>
      <w:bookmarkEnd w:id="3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17) утверждение приходно-расходной сметы товарищества и принятие решения о ее исполнении;</w:t>
      </w:r>
      <w:r w:rsidR="007B7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решению правления, без превышения общей суммы </w:t>
      </w:r>
      <w:proofErr w:type="gramStart"/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сметы,   </w:t>
      </w:r>
      <w:proofErr w:type="gramEnd"/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в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озможна корректировка статей расходов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сметы не более чем на 25 процентов,  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но без корре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0151C1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</w:t>
      </w:r>
      <w:r w:rsidR="007B7A96"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ровки статей фонда оплаты труда;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8" w:name="100202"/>
      <w:bookmarkEnd w:id="3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18) утверждение отчетов правления товарищества, отчетов председателя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9" w:name="100203"/>
      <w:bookmarkEnd w:id="3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19) определение порядка рассмотрения органами товарищества заявлений (обращений, жалоб) членов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0" w:name="100204"/>
      <w:bookmarkEnd w:id="40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20) принятие решения об избрании председательствующего на общем собрании членов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1" w:name="100205"/>
      <w:bookmarkEnd w:id="41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21) определение размера и срока внесения взносов, порядка расходования целевых взносов, а также размера и срока внесения платы</w:t>
      </w:r>
      <w:bookmarkStart w:id="42" w:name="100206"/>
      <w:bookmarkEnd w:id="42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садоводство без участия в товариществе </w:t>
      </w:r>
      <w:r w:rsidR="00045E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22) утверждение финансово-экономического обоснования размера взносов, финансово-экономического обоснования размера платы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садоводство без участия в товариществе 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3" w:name="100207"/>
      <w:bookmarkEnd w:id="4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23) 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4" w:name="000010"/>
      <w:bookmarkEnd w:id="4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24) принятие решения о выполнении в границах территории садоводства комплексных кадастровых работ, финансируемых за счет внебюджетных средств, о лице, уполномоченном без доверенности действовать от имени членов товарищества и  лиц,   ведущих садоводство без участия в товариществе , при заключении договора подряда на выполнение таких работ и в иных предусмотренных Федеральным </w:t>
      </w:r>
      <w:hyperlink r:id="rId10" w:anchor="001090" w:history="1">
        <w:r w:rsidRPr="00E2510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законом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24 июля 2007 года N 221-ФЗ "О кадастровой деятельности" случаях в целях организации выполнения таких работ в качестве их заказчика, в том числе представлять интересы членов товарищества и  лиц, ведущих садоводство без участия в товариществе в составе согласительной комиссии, созданной в соответствии со </w:t>
      </w:r>
      <w:hyperlink r:id="rId11" w:anchor="000442" w:history="1">
        <w:r w:rsidRPr="00E2510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статьей 42.10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Федерального закона от 24 июля 2007 года N 221-ФЗ "О кадастровой деятельности";</w:t>
      </w:r>
    </w:p>
    <w:p w:rsid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5" w:name="100702"/>
      <w:bookmarkEnd w:id="4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25)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</w:t>
      </w:r>
      <w:r w:rsidR="00D235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перечень вопросов, отнесенных к компетенции общего собрания членов товарищества, по которым решение такого собрания может приниматься с применением электронных или иных технических средств;</w:t>
      </w:r>
      <w:bookmarkStart w:id="46" w:name="l599"/>
      <w:bookmarkEnd w:id="4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порядок принятия решений общего собрания членов товарищества с применением электронных или иных технических средств;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сайт товарищества в информационно-телекоммуникационной сети "Интернет" (при его наличии), в том числе с использованием которого осуществляются голосование при принятии общим собранием членов товарищества решений путем очно-заочного голосования или заочного голосования с применением электронных или иных технических средств (за исключением голосования посредством передачи коротких текстовых сообщений) и (или) размещение информации о проведении общего собрания членов товарищества и его результатах, иной сайт в информационно-телекоммуникационной сети "Интернет" либо информационная система, используемые товариществом для указанных целей;</w:t>
      </w:r>
      <w:bookmarkStart w:id="47" w:name="l631"/>
      <w:bookmarkStart w:id="48" w:name="l600"/>
      <w:bookmarkEnd w:id="47"/>
      <w:bookmarkEnd w:id="4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B8203D" w:rsidRPr="00B8203D" w:rsidRDefault="00B8203D" w:rsidP="00B8203D">
      <w:pPr>
        <w:widowControl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порядок хранения и учета результатов голосования на общем собрании членов товарищества, проведенном с применением электронных или иных технических средств.</w:t>
      </w:r>
      <w:bookmarkStart w:id="49" w:name="l632"/>
      <w:bookmarkEnd w:id="4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50" w:name="l601"/>
      <w:bookmarkEnd w:id="50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26) принятие решения об использовании земельного участка общего назначения для реализации гражданами, являющимися правообладателями садовых   земельных участков, расположенных в границах территории садоводства, выращенной на таких земельных участках сельскохозяйственной продукции при условии соблюдения земельного законодательства, ветеринарных норм и правил, санитарно-эпидемиологических пр</w:t>
      </w:r>
      <w:r w:rsidR="004618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авил и гигиенических нормативов;</w:t>
      </w:r>
    </w:p>
    <w:p w:rsidR="00B8203D" w:rsidRPr="00137461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27) принятие решения о получении заёмных средств, в том числе банковских кредитов;</w:t>
      </w:r>
    </w:p>
    <w:p w:rsidR="00B8203D" w:rsidRPr="00137461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28) утверждение размера платы, взимаемой с правообладателей земельных участков, за предоставление им копий документов, предусмотренных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уставом :</w:t>
      </w:r>
      <w:proofErr w:type="gramEnd"/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пунктом 8 части 1 статьи 8 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главы 4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частью 6 статьи 24 </w:t>
      </w:r>
      <w:r w:rsidR="0090677B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главы 9 ;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137461" w:rsidRPr="00137461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29) принятие решения об </w:t>
      </w:r>
      <w:proofErr w:type="gramStart"/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одобрении  сделки</w:t>
      </w:r>
      <w:proofErr w:type="gramEnd"/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договора на сумму более    100 000 </w:t>
      </w:r>
      <w:r w:rsid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( ста тысяч) 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руб. </w:t>
      </w:r>
    </w:p>
    <w:p w:rsidR="00FF5EFF" w:rsidRDefault="00FF5EFF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1.1.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Общее собрание членов товарищества вправе принимать решения по иным вопросам деятельности </w:t>
      </w:r>
      <w:proofErr w:type="gramStart"/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садоводческого  некоммерческого</w:t>
      </w:r>
      <w:proofErr w:type="gramEnd"/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товарищества, не предусмотренным частью 1 настоящей статьи. </w:t>
      </w:r>
      <w:bookmarkStart w:id="51" w:name="100704"/>
      <w:bookmarkStart w:id="52" w:name="100705"/>
      <w:bookmarkStart w:id="53" w:name="000011"/>
      <w:bookmarkStart w:id="54" w:name="100208"/>
      <w:bookmarkEnd w:id="51"/>
      <w:bookmarkEnd w:id="52"/>
      <w:bookmarkEnd w:id="53"/>
      <w:bookmarkEnd w:id="54"/>
    </w:p>
    <w:p w:rsidR="0090677B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вопросам, указанным в </w:t>
      </w:r>
      <w:hyperlink r:id="rId12" w:anchor="100185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1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13" w:anchor="100190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4" w:anchor="100194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10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5" w:anchor="100201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17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16" w:anchor="100205" w:history="1">
        <w:r w:rsidRPr="0090677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9067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hyperlink r:id="rId17" w:anchor="100703" w:history="1"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27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55" w:name="100706"/>
      <w:bookmarkStart w:id="56" w:name="000012"/>
      <w:bookmarkStart w:id="57" w:name="100209"/>
      <w:bookmarkEnd w:id="55"/>
      <w:bookmarkEnd w:id="56"/>
      <w:bookmarkEnd w:id="57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вопросам, указанным в </w:t>
      </w:r>
      <w:hyperlink r:id="rId18" w:anchor="100188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19" w:anchor="0000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0" w:anchor="10020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1" w:anchor="100206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2" w:anchor="000010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3" w:anchor="1007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</w:t>
        </w:r>
        <w:r w:rsidR="00461858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, 27 и 29 части  </w:t>
        </w:r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</w:t>
        </w:r>
      </w:hyperlink>
      <w:r w:rsidR="004618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настоящей статьи, решения общего собрания членов товарищества принимаются с учетом результатов голосования лиц,  ведущих  садоводство</w:t>
      </w:r>
      <w:r w:rsidR="004618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на садовых земельных участках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расположенных в границах территории товарищества  без участия в товариществе</w:t>
      </w:r>
      <w:bookmarkStart w:id="58" w:name="100707"/>
      <w:bookmarkStart w:id="59" w:name="100210"/>
      <w:bookmarkEnd w:id="58"/>
      <w:bookmarkEnd w:id="59"/>
      <w:r w:rsidR="004618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иным вопросам, указанным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hyperlink r:id="rId24" w:anchor="100184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частях 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25" w:anchor="100704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1.1</w:t>
        </w:r>
      </w:hyperlink>
      <w:r w:rsidRPr="00FF5EF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настоящей статьи, решения общего собрания членов товарищества принимаются большинством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голосов от общего числа присутствующих на обще</w:t>
      </w:r>
      <w:r w:rsid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 собрании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0" w:name="100211"/>
      <w:bookmarkEnd w:id="60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Общее собрание членов товарищества может быть очередным или внеочередным.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1" w:name="100212"/>
      <w:bookmarkEnd w:id="6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Очередное общее собрание членов товарищества созывается правлением товарищества по мере необходимости, но не реже чем один раз в год.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2" w:name="000008"/>
      <w:bookmarkStart w:id="63" w:name="100213"/>
      <w:bookmarkEnd w:id="62"/>
      <w:bookmarkEnd w:id="63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Внеочередное общее собрание членов товарищества должно проводиться по требованию: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4" w:name="100214"/>
      <w:bookmarkEnd w:id="6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правления товарищества;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5" w:name="100215"/>
      <w:bookmarkEnd w:id="6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ревизионной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комиссии ;</w:t>
      </w:r>
      <w:proofErr w:type="gramEnd"/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6" w:name="100216"/>
      <w:bookmarkEnd w:id="66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членов товарищества в количестве более чем одна пятая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7" w:name="100217"/>
      <w:bookmarkEnd w:id="67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8" w:name="100218"/>
      <w:bookmarkEnd w:id="68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случаях, предусмотренных </w:t>
      </w:r>
      <w:hyperlink r:id="rId26" w:anchor="100215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пунктами 2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27" w:anchor="100216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3 части 7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28" w:anchor="100217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частью 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настоящей статьи,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9" w:name="100219"/>
      <w:bookmarkEnd w:id="69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Требование о проведении внеочередного общего собрания членов товарищества должно содержать перечень вопросов, подлежащих включению в повестку внеочередного общего собрания членов товарищества, а также может содержать предлагаемые решения по каждому из них.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0" w:name="100220"/>
      <w:bookmarkEnd w:id="70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Правление товарищества не позднее тридцати дней со дня получения требования, указанного в </w:t>
      </w:r>
      <w:hyperlink r:id="rId29" w:anchor="100213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частях 7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hyperlink r:id="rId30" w:anchor="100217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настоящей статьи, обязано обеспечить проведение внеочередного общего собрания членов товарищества.</w:t>
      </w:r>
    </w:p>
    <w:p w:rsidR="00B8203D" w:rsidRPr="00FF5EFF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1" w:name="100221"/>
      <w:bookmarkEnd w:id="7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12.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нарушения правлением товарищества срока и порядка проведения внеочередного общего собрания членов товарищества, установленного </w:t>
      </w:r>
      <w:hyperlink r:id="rId31" w:anchor="100220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частью 11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настоящей статьи, ревизионная комиссия, члены товарищества, орган местного самоуправления, требующие проведения внеочередного общего собрания членов товарищества, вправе самостоятельно обеспечить проведение внеочередного общего собрания членов товарищества при условии соблюдения положений </w:t>
      </w:r>
      <w:hyperlink r:id="rId32" w:anchor="100222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частей 13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33" w:anchor="100230" w:history="1">
        <w:r w:rsidRPr="00FF5EF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18</w:t>
        </w:r>
      </w:hyperlink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2" w:name="100222"/>
      <w:bookmarkEnd w:id="7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13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Уведомление о проведении общего собрания членов товарищества не менее чем за две недели до дня его проведения: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3" w:name="100223"/>
      <w:bookmarkEnd w:id="7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направляется по адресам, указанным в реестре членов товарищества (при наличии электронного адреса уведомление направляется только в форме электронного сообщения);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4" w:name="100224"/>
      <w:bookmarkStart w:id="75" w:name="100225"/>
      <w:bookmarkEnd w:id="74"/>
      <w:bookmarkEnd w:id="75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размещается на информационном щите, расположенном </w:t>
      </w: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офисе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в г</w:t>
      </w:r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раницах территории садоводства;</w:t>
      </w:r>
    </w:p>
    <w:p w:rsidR="00CB783F" w:rsidRPr="00137461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направляется путем рассылки </w:t>
      </w:r>
      <w:r w:rsidR="00CB783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сообщений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 </w:t>
      </w:r>
      <w:proofErr w:type="gramStart"/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использованием </w:t>
      </w:r>
      <w:r w:rsidR="00807A9A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мессенджеров</w:t>
      </w:r>
      <w:proofErr w:type="gramEnd"/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07A9A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B783F" w:rsidRPr="0013746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утвержденных общим собранием членов товарищества;</w:t>
      </w:r>
    </w:p>
    <w:p w:rsidR="00B8203D" w:rsidRPr="00FF5EFF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F5E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размещается в чате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6" w:name="100226"/>
      <w:bookmarkStart w:id="77" w:name="100708"/>
      <w:bookmarkStart w:id="78" w:name="100227"/>
      <w:bookmarkEnd w:id="76"/>
      <w:bookmarkEnd w:id="77"/>
      <w:bookmarkEnd w:id="78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14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уведомлении о проведении общего собрания членов товарищества должны быть указаны : </w:t>
      </w:r>
      <w:hyperlink r:id="rId34" w:anchor="vidi-sobraniy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вид собрания 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 </w:t>
      </w:r>
      <w:hyperlink r:id="rId35" w:anchor="ocherednoe-os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очередное 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</w:t>
      </w:r>
      <w:hyperlink r:id="rId36" w:anchor="vneocherednoe-os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неочередное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hyperlink r:id="rId37" w:anchor="otchet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тчетно-выборное собрание); 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hyperlink r:id="rId38" w:anchor="formi-provedeniya-oc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форма проведения  собрания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(о</w:t>
      </w:r>
      <w:hyperlink r:id="rId39" w:anchor="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чное,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</w:t>
      </w:r>
      <w:hyperlink r:id="rId40" w:anchor="ochno-za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чно-заочное, </w:t>
        </w:r>
      </w:hyperlink>
      <w:hyperlink r:id="rId41" w:anchor="zaochnoe" w:history="1">
        <w:r w:rsidRPr="00B8203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заочное собрание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); перечень вопросов, подлежащих рассмотрению на общем собрании членов товарищества; дата, время и место проведения общего собрания членов товарищества,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дата и время  начала и окончания приема решений   (бюллетеней ) , если собрание очно-заочное, заочное  , а также место 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 ознакомления с проектами документов и иными материалами, планируемыми к рассмотрению на общем собрании членов товарищества. Включение в указанный перечень дополнительных вопросов непосредственно при проведении такого собрания не допускается.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9" w:name="100709"/>
      <w:bookmarkStart w:id="80" w:name="000013"/>
      <w:bookmarkStart w:id="81" w:name="100228"/>
      <w:bookmarkEnd w:id="79"/>
      <w:bookmarkEnd w:id="80"/>
      <w:bookmarkEnd w:id="8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случае включения в повестку общего собрания членов товарищества вопросов, указанных в </w:t>
      </w:r>
      <w:hyperlink r:id="rId42" w:anchor="100188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43" w:anchor="0000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4" w:anchor="100205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5" w:anchor="100206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6" w:anchor="000010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 </w:t>
      </w:r>
      <w:hyperlink r:id="rId47" w:anchor="100703" w:history="1">
        <w:r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26 </w:t>
        </w:r>
        <w:r w:rsidRPr="007B7A9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,  27  и 29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лица,  ведущие  садоводство  на садовых земельных участках , расположенных в границах территории товарищества  без участия в товариществе, уведомляются о проведении общего собрания членов товарищества в порядке, установленном для уведомления членов товарищества.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2" w:name="100229"/>
      <w:bookmarkEnd w:id="82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Правление товарищества обязано обеспечить возможность ознакомления с проектами документов и иными материалами, планируемыми к рассмотрению на общем собрании членов товарищества, не менее чем за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десять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дней </w:t>
      </w:r>
      <w:r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даты проведения общего собрания членов товарищества, в том числе с проектом приходно-расходной сметы, в случае, если повестка общего собрания членов товарищества предусматривает вопрос об утверждении приходно-расходной сметы товарищества. В случае нарушения срока, предусмотренного настоящей частью, рассмотрение указанных проектов документов и иных материалов на общем собрании членов товарищества не допускается.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Из помещения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правления  выносить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подлинники документов запрещается.   </w:t>
      </w:r>
    </w:p>
    <w:p w:rsidR="00B8203D" w:rsidRPr="00E655BB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83" w:name="100230"/>
      <w:bookmarkEnd w:id="83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членов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товарищества  (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их представителей), а также для лиц,  ведущих  садоводство  на садовых земельных участках , расположенных в границах территории товарищества  без участия в товариществе (или их представителей) ,  должен быть обеспечен свободный доступ к месту проведения общего собрания членов товарищества.</w:t>
      </w:r>
      <w:bookmarkStart w:id="84" w:name="100231"/>
      <w:bookmarkEnd w:id="84"/>
      <w:r w:rsidRPr="00B8203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Лица, участвующие в собрании, </w:t>
      </w:r>
      <w:proofErr w:type="gramStart"/>
      <w:r w:rsidRP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имеют  право</w:t>
      </w:r>
      <w:proofErr w:type="gramEnd"/>
      <w:r w:rsidRP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производить  фото, аудио и видеозапись собрания товарищества. </w:t>
      </w:r>
    </w:p>
    <w:p w:rsidR="00156653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Если в голосовании участвует доверенное лицо, то доверенность сдается в регистрационную комиссии при очном голосовании или вместе с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решением  (</w:t>
      </w:r>
      <w:proofErr w:type="gramEnd"/>
      <w:r w:rsid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далее -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бюллетенем)  </w:t>
      </w:r>
      <w:r w:rsidR="00E655B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правление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если собрание очно-заочное, заочное.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666666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Бюллетень  -</w:t>
      </w:r>
      <w:proofErr w:type="gramEnd"/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бланк решения по вопросам</w:t>
      </w:r>
      <w:r w:rsidR="00C439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поставленным на голосование</w:t>
      </w:r>
      <w:r w:rsidR="00C4393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156653" w:rsidRPr="001566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форма и реквизиты которого разрабатываются и утверждаются правлением.</w:t>
      </w:r>
    </w:p>
    <w:p w:rsidR="00B8203D" w:rsidRPr="00E655BB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5" w:name="100232"/>
      <w:bookmarkEnd w:id="85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Председательствующим на общем собрании членов товарищества является председатель товарищества, если иное решение не принято этим собранием.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Секретарь собрания, члены счетной комиссии избираются общим собран</w:t>
      </w:r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ием. </w:t>
      </w:r>
      <w:proofErr w:type="gramStart"/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Регистраторы 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End"/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регистратор) назначаются</w:t>
      </w:r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(назначается)  </w:t>
      </w:r>
      <w:r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правлением. </w:t>
      </w:r>
    </w:p>
    <w:p w:rsidR="00045E75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6" w:name="100710"/>
      <w:bookmarkStart w:id="87" w:name="100233"/>
      <w:bookmarkEnd w:id="86"/>
      <w:bookmarkEnd w:id="87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Решение общего собрания членов товарищества может быть принято путем</w:t>
      </w:r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очного, </w:t>
      </w:r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очно</w:t>
      </w:r>
      <w:proofErr w:type="gramEnd"/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-заочного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или заочного голосования</w:t>
      </w:r>
      <w:r w:rsidR="00045E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 </w:t>
      </w:r>
    </w:p>
    <w:p w:rsidR="00045E75" w:rsidRDefault="00045E75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П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вопросам, указанным в </w:t>
      </w:r>
      <w:hyperlink r:id="rId48" w:anchor="100185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1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49" w:anchor="100186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0" w:anchor="100188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1" w:anchor="000003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2" w:anchor="100701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10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3" w:anchor="100201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17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4" w:anchor="100205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5" w:anchor="000010" w:history="1">
        <w:r w:rsidR="00B8203D" w:rsidRPr="00E655B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="00B8203D" w:rsidRPr="00E655BB">
        <w:rPr>
          <w:rFonts w:ascii="Times New Roman" w:eastAsia="Times New Roman" w:hAnsi="Times New Roman" w:cs="Times New Roman"/>
          <w:color w:val="4272D7"/>
          <w:sz w:val="28"/>
          <w:szCs w:val="28"/>
          <w:lang w:eastAsia="ru-RU"/>
        </w:rPr>
        <w:t>,</w:t>
      </w:r>
      <w:r w:rsidR="00B8203D" w:rsidRP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hyperlink r:id="rId56" w:anchor="100703" w:history="1">
        <w:r w:rsidR="00B8203D" w:rsidRPr="00C4393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 ,  27 и 29 части 1</w:t>
        </w:r>
      </w:hyperlink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проведение заочного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голосования не допускается.</w:t>
      </w:r>
    </w:p>
    <w:p w:rsidR="00B8203D" w:rsidRPr="00B8203D" w:rsidRDefault="00045E75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П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остальным вопросам, указанным в части 1 настоящей статьи, допускается принятие решений </w:t>
      </w:r>
      <w:proofErr w:type="gramStart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путем  </w:t>
      </w:r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очного</w:t>
      </w:r>
      <w:proofErr w:type="gramEnd"/>
      <w:r w:rsidR="001913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очно-заочного голосования.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8" w:name="100711"/>
      <w:bookmarkStart w:id="89" w:name="100712"/>
      <w:bookmarkStart w:id="90" w:name="000014"/>
      <w:bookmarkStart w:id="91" w:name="000006"/>
      <w:bookmarkStart w:id="92" w:name="100234"/>
      <w:bookmarkStart w:id="93" w:name="100713"/>
      <w:bookmarkStart w:id="94" w:name="000015"/>
      <w:bookmarkStart w:id="95" w:name="100235"/>
      <w:bookmarkStart w:id="96" w:name="100236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21.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Результаты </w:t>
      </w:r>
      <w:r w:rsidRPr="007B7A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очно-заочного голосования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принятии решений общим собранием членов товарищества определяются совокупностью: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97" w:name="100237"/>
      <w:bookmarkEnd w:id="97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результатов голосования при очном обсуждении вопросов повестки общего собрания членов товарищества;</w:t>
      </w:r>
    </w:p>
    <w:p w:rsidR="00156653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98" w:name="100238"/>
      <w:bookmarkEnd w:id="9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результатов голосования членов товарищества,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направивших  в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правление до даты  проведения общего собрания членов товарищества свои решения </w:t>
      </w:r>
      <w:r w:rsidR="00E655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7821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бюллетени)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письменной форме по вопросам повестки общего собрания членов товарищества.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в правление в определенный правлением период    свои решения (бюллетени) в письменной форме по вопросам повестки общего собрания членов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товарищества .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Период  проведения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собрания в заочной  форме не может быть меньше 14 дней  и больше 30 дней. Под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периодом  понимается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период времени, начинающийся датой  начала приема бюллетеней для заочного голосования  и заканчивающийся датой окончания приема бюллетеней для заочного голосования.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99" w:name="100239"/>
      <w:bookmarkEnd w:id="99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23.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товарищества, доверенностей на представителя, материалов по вопросам повестки дня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собрания,   </w:t>
      </w:r>
      <w:proofErr w:type="gramEnd"/>
      <w:r w:rsidRPr="00B8203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протокола счетной комиссии.  Протокол общего собрания членов товарищества подписывается председательствующим на общем собрании членов товарищества, секретарем собрания, членами счетной комиссии, заверяется печатью товарищества и </w:t>
      </w:r>
      <w:proofErr w:type="gramStart"/>
      <w:r w:rsid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хранится </w:t>
      </w: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дела</w:t>
      </w:r>
      <w:r w:rsid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 товарищества (архиве)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постоянно не менее </w:t>
      </w:r>
      <w:r w:rsidRPr="007821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сорока девяти лет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24.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случае принятия общим собранием членов товарищества решения путем очно-заочного или заочного голосования к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протоколу  также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прилагаются решения в письменной форме      (  бюллетени) лиц,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направивших до проведения общего собрания членов товарищества (очно-заочное голосование п.2 ч. 21 настоящей статьи ) или в период проведения заочного голосования ( ч. 22  настоящей статьи) свои бюллетени  по вопросам повестки общего собрания членов товарищества в его правление.</w:t>
      </w:r>
      <w:bookmarkStart w:id="100" w:name="l73"/>
      <w:bookmarkEnd w:id="100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25.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случае участия в общем очно-заочном или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заочном  собрании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членов товарищества лиц, ведущих  садоводство  на садовых земельных участках , расположенных в границах территории товарищества,   без участия в товариществе</w:t>
      </w:r>
      <w:r w:rsid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результаты голосования таких лиц по вопросам повестки общего собрания членов товарищества оформляются по правилам, предусмотренным настоящей статьёй,  для оформления результатов голосования членов товарищества.</w:t>
      </w:r>
    </w:p>
    <w:p w:rsidR="00B8203D" w:rsidRPr="00156653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26.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Решения общего собрания членов товарищества являются обязательными для исполнения органами товарищества, членами товарищества, а также лицами, . ведущими  садоводство  на земельных участках, расположенных в границах территории садоводства, без участия в товариществе (в случае, если такие решения принимаются по вопросам, указанным в </w:t>
      </w:r>
      <w:hyperlink r:id="rId57" w:anchor="100188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58" w:anchor="000003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9" w:anchor="100205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21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60" w:anchor="100206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22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61" w:anchor="000010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 </w:t>
      </w:r>
      <w:hyperlink r:id="rId62" w:anchor="100703" w:history="1">
        <w:r w:rsidRPr="00C4393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26 ,  27 и 29   части 1</w:t>
        </w:r>
      </w:hyperlink>
      <w:r w:rsidRPr="00C43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статьи).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1" w:name="100242"/>
      <w:bookmarkEnd w:id="101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27.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решении общего собрания членов товарищества о передаче недвижимого имущества общего пользования в общую долевую собств</w:t>
      </w:r>
      <w:r w:rsidR="00E351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енность собственников садовых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земельных участков, расположенных в границах территории садоводства или огородничества, указываются: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2" w:name="100243"/>
      <w:bookmarkEnd w:id="102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фамилия, имя, отчество (последнее - при наличии), реквизиты документов, удостоверяющих личность собственников земельных участков, расположенных в границах территории садоводства или огородничества, в общую долевую собственность которых передается имущество общего пользования;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3" w:name="100244"/>
      <w:bookmarkEnd w:id="103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описание и кадастровые номера объектов, относящихся к имуществу общего пользования и передаваемых в общую долевую собственность собственников земельных участков, расположенных в границах территории садоводства или огородничества;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4" w:name="100245"/>
      <w:bookmarkEnd w:id="104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территории садоводства или огородничества, реквизиты документов, подтверждающих право собственности товарищества на передаваемое имущество общего пользования.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5" w:name="000004"/>
      <w:bookmarkEnd w:id="105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принятии общим собранием членов товарищества решений, указанных в </w:t>
      </w:r>
      <w:hyperlink r:id="rId63" w:anchor="100188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пунктах 4</w:t>
        </w:r>
      </w:hyperlink>
      <w:r w:rsidRPr="001566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hyperlink r:id="rId64" w:anchor="000003" w:history="1">
        <w:r w:rsidRPr="00156653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6.1 части 1</w:t>
        </w:r>
      </w:hyperlink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настоящей статьи, одновременно 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106" w:name="100715"/>
      <w:bookmarkEnd w:id="106"/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29.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Информация о принятых решениях общего собрания членов товарищества доводится до сведения членов товарищества, а также лиц,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ведущими  садоводство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на земельных участках, расположенных в границах территории садоводства, без участия в товариществе, не позднее чем через десять дней после принятия таких решений путем размещения соответствующего сообщения об этом </w:t>
      </w:r>
      <w:bookmarkStart w:id="107" w:name="100716"/>
      <w:bookmarkStart w:id="108" w:name="100717"/>
      <w:bookmarkEnd w:id="107"/>
      <w:bookmarkEnd w:id="108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на информационном щите, расположенном в </w:t>
      </w:r>
      <w:bookmarkStart w:id="109" w:name="100718"/>
      <w:bookmarkEnd w:id="109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офисе товарищества.  </w:t>
      </w:r>
    </w:p>
    <w:p w:rsidR="00B8203D" w:rsidRPr="00B8203D" w:rsidRDefault="00B8203D" w:rsidP="00B8203D">
      <w:pPr>
        <w:widowControl/>
        <w:spacing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30.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Особенности принятия решений общего собрания членов товарищества с применением электронных или иных технических средств:</w:t>
      </w:r>
    </w:p>
    <w:p w:rsidR="001B2A65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</w:t>
      </w:r>
      <w:r w:rsidR="001B2A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</w:t>
      </w:r>
      <w:r w:rsidR="001B2A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ица, </w:t>
      </w:r>
      <w:proofErr w:type="gramStart"/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имеющие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право</w:t>
      </w:r>
      <w:proofErr w:type="gramEnd"/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голосовать на общем собрании членов товарищества</w:t>
      </w:r>
      <w:r w:rsidR="007B73B3" w:rsidRPr="007B73B3">
        <w:t xml:space="preserve">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проведении очно-заочного голосования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могут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 дня проведения очного обсуждения вопросов повестки общего собрания</w:t>
      </w:r>
      <w:r w:rsidR="007B73B3" w:rsidRPr="007B73B3">
        <w:t xml:space="preserve"> 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направлять 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по электронной связи в адрес пред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товарищества бюллетень</w:t>
      </w:r>
      <w:r w:rsidR="007B73B3" w:rsidRP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 ,  указанном   в п.2 ч.21  настоящей статьи  устава;</w:t>
      </w: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2)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проведении заочного голосования допускается  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направление  бюллетеней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лицами , имеющими  право голосовать на общем собрании членов товарищества, по электронной связи в адрес председателя товарищества в период, указанный в</w:t>
      </w:r>
      <w:r w:rsidR="00546E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ч.22  настоящей  статьи устава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 </w:t>
      </w:r>
    </w:p>
    <w:p w:rsidR="00B8203D" w:rsidRPr="00B8203D" w:rsidRDefault="00B8203D" w:rsidP="00B8203D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7B73B3" w:rsidRDefault="00B8203D" w:rsidP="007B73B3">
      <w:pPr>
        <w:widowControl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3) председатель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</w:t>
      </w:r>
      <w:r w:rsid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  передает</w:t>
      </w:r>
      <w:proofErr w:type="gramEnd"/>
      <w:r w:rsid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правлению бюллетени на бумажном носителе, заверенны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своей подписью и печатью товарищества;</w:t>
      </w:r>
      <w:r w:rsidR="007B73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126959" w:rsidRDefault="007B73B3" w:rsidP="007B73B3">
      <w:pPr>
        <w:widowControl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26959" w:rsidRP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Очное голосование, очно-заочное голосование или заочное голосование может быть проведено с применением электронных или иных технических средств с учетом особенностей, установленных </w:t>
      </w:r>
      <w:hyperlink r:id="rId65" w:anchor="100718" w:history="1">
        <w:r w:rsidR="00126959" w:rsidRPr="00126959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eastAsia="ru-RU"/>
          </w:rPr>
          <w:t xml:space="preserve">статьей </w:t>
        </w:r>
        <w:proofErr w:type="gramStart"/>
        <w:r w:rsidR="00126959" w:rsidRPr="00126959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eastAsia="ru-RU"/>
          </w:rPr>
          <w:t>17.1</w:t>
        </w:r>
      </w:hyperlink>
      <w:r w:rsidR="00126959" w:rsidRP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Федерального</w:t>
      </w:r>
      <w:proofErr w:type="gramEnd"/>
      <w:r w:rsidR="00126959" w:rsidRPr="001269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закона       № 217-ФЗ.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16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Правление товарищества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Правление товарищества подотчетно общему собранию членов товарищества.</w:t>
      </w:r>
      <w:bookmarkStart w:id="110" w:name="l78"/>
      <w:bookmarkEnd w:id="110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 является членом правления товарищества и его председателем.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товарищества.</w:t>
      </w:r>
    </w:p>
    <w:p w:rsidR="00542E43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4.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Заседания правления товарищества созываются председателем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в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период с апреля по октябрь  не менее одного раза в месяц, в период с ноября по март по мере необходимости. Заседание правления может также созываться по инициативе любого члена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правления ,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который  готовит повестку и предлагает варианты решения поставленных вопросов.   </w:t>
      </w:r>
    </w:p>
    <w:p w:rsidR="00F746FD" w:rsidRPr="00137461" w:rsidRDefault="00542E43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Заседания правления могут </w:t>
      </w:r>
      <w:proofErr w:type="gramStart"/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проводиться  с</w:t>
      </w:r>
      <w:proofErr w:type="gramEnd"/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применением технических средств               ( переписка по электронной почте, путем СМС - сооб</w:t>
      </w:r>
      <w:r w:rsidR="0044042C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щений) с обязательным оформлением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дальнейшем письменного протокола заседания правления ,   который оформляется в соответствии с ч. 12 данной статьи</w:t>
      </w:r>
      <w:r w:rsidR="00F746FD"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374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Заседание правления товарищества правомочно, если на нем присутствует не менее половины его членов.</w:t>
      </w:r>
      <w:bookmarkStart w:id="111" w:name="l316"/>
      <w:bookmarkEnd w:id="111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Решения правления товарищества принимаются открытым голосованием простым большинством голосов присутствующих членов правления. При равенстве голосов голос председателя товарищества является решающим.</w:t>
      </w:r>
      <w:bookmarkStart w:id="112" w:name="l79"/>
      <w:bookmarkEnd w:id="112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 полномочиям правления товарищества относятся: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выполнение решений общего собрания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принятие решения о проведении общего собрания членов товарищества или обеспечение принятия решения общего собрания членов товарищества в форме очно-заочного или заочного голосования и обеспечение проведения общего собрания             ( подготовка документов по вопросам повестки дня собрания, бюллетеней для голосования, регистрационных листов, рассылка уведомления о проведении общего собрания , ознакомления садоводов  с проектами документов и иными материалами, планируемыми к рассмотрению на общем собрании членов товарищества и другие меропри</w:t>
      </w:r>
      <w:r w:rsidR="002E76A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ятия согласно статьи 15 устава);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голосования;</w:t>
      </w:r>
      <w:bookmarkStart w:id="113" w:name="l317"/>
      <w:bookmarkStart w:id="114" w:name="l80"/>
      <w:bookmarkEnd w:id="113"/>
      <w:bookmarkEnd w:id="114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руководство текущей деятельностью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принятие решений о заключении договоров с организациями, осуществляющими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снабжение  электрической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энерги</w:t>
      </w:r>
      <w:r w:rsidR="006C613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ей,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благоустройство и охрану территории садоводства , обеспечение пожарной безопасности и иную деятельность, направленную на достижение целей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принятие решений о заключении договоров с оператором по обращению с твердыми коммунальными отходами;</w:t>
      </w:r>
      <w:bookmarkStart w:id="115" w:name="l318"/>
      <w:bookmarkStart w:id="116" w:name="l81"/>
      <w:bookmarkEnd w:id="115"/>
      <w:bookmarkEnd w:id="116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обеспечение исполнения обязательств по договорам, заключенным товариществом;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обеспечение создания и использования имущества общего пользования товарищества, а также создание необходимых условий для совместного владения, пользования и распоряжения гражданами таким имуществом;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9) составление приходно-расходных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смет ,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отчетов правления товарищества и представление их на утверждение общему собранию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10) подготовка финансово-экономического обоснования размера взносов, вносимых членами товарищества, и размера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платы  лицами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, ведущими  садоводство без участия в товариществе;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11) ведение учета и отчетности товарищества, подготовка годового отчета и представление его на утверждение общему собранию членов товарищества;</w:t>
      </w:r>
      <w:bookmarkStart w:id="117" w:name="l82"/>
      <w:bookmarkEnd w:id="11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12) обеспечение ведения делопроизводства в товариществе и содержание архива в товариществе;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13) контроль за своевременным внесением взносов, предусмотренных уставом   и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платы  лицами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, ведущими  садоводство без участия в товариществе  , обращение в суд за взысканием задолженности по уплате взносов и платы;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14) рассмотрение заявлений членов товарищества;</w:t>
      </w:r>
      <w:bookmarkStart w:id="118" w:name="l319"/>
      <w:bookmarkEnd w:id="11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15)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товарищества, положений об оплате труда работников и членов органов товарищества, заключивших трудовые договоры с товариществом;</w:t>
      </w:r>
      <w:bookmarkStart w:id="119" w:name="l83"/>
      <w:bookmarkEnd w:id="119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16) прием граждан в члены товарищества</w:t>
      </w:r>
      <w:bookmarkStart w:id="120" w:name="l630"/>
      <w:bookmarkEnd w:id="120"/>
      <w:r w:rsidR="002E76A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Правление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имеет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 принимать решения, необходимые для достижения целей деятельности товарищества, за исключением решений, отнесенных Федеральным законом № 217-ФЗ и уставом товарищества к полномочиям иных органов товарищества.</w:t>
      </w:r>
      <w:bookmarkStart w:id="121" w:name="l320"/>
      <w:bookmarkStart w:id="122" w:name="l84"/>
      <w:bookmarkEnd w:id="121"/>
      <w:bookmarkEnd w:id="122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Члены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правления ,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своего несогласия с решением правления , вправе зафиксировать в протоколе заседания особое мнение и довести его до сведения общего собрания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9.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Члены правления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имеют  право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доступа ко всем документам товарищества,  регулярно получать любую информацию о деятельности товарищества и  взаимодействовать с садоводами.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Приходно-расходная смета товарищества, составляемая правлением товарищества, должна содержать указание на размер предполагаемых доходов и расходов товарищества, перечень предполагаемых мероприятий и ответственных за их обеспечение должностных лиц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11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Приходно-расходная смета может составляться на календарный год или на иной срок, во время которого предполагается осуществление мероприятий, требующих расходов товарищества</w:t>
      </w:r>
      <w:bookmarkStart w:id="123" w:name="l321"/>
      <w:bookmarkEnd w:id="123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Результаты заседаний правления оформляются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протоколом ,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который подписывает председатель то</w:t>
      </w:r>
      <w:r w:rsidR="00542E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варищества , секретарь ,</w:t>
      </w:r>
      <w:r w:rsidR="00C00E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другие члены правления</w:t>
      </w:r>
      <w:r w:rsid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председатель ревизионной комиссии в случае его участия в заседании правления, </w:t>
      </w:r>
      <w:r w:rsidR="00C00E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42E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заверяе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тся печатью товарищества и     хранится в документах (архиве) товарищества постоянно не менее сорока девяти лет.   </w:t>
      </w:r>
    </w:p>
    <w:p w:rsidR="0044042C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4042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13.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ревизионной комиссии имеет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право </w:t>
      </w:r>
      <w:r w:rsidRP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участвовать</w:t>
      </w:r>
      <w:proofErr w:type="gramEnd"/>
      <w:r w:rsidRP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 всех заседаниях правления товарищества  с правом совещательного голоса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Решение   председателя ревизионной комиссии указывается в протоколе заседания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правления .</w:t>
      </w:r>
      <w:proofErr w:type="gramEnd"/>
    </w:p>
    <w:p w:rsidR="00B8203D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14</w:t>
      </w:r>
      <w:r w:rsidR="00B8203D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Члены правления осуществляют свою деятельность безвозмездно или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 трудовому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договору на условиях , утвержденных общим собранием членов товарищества.</w:t>
      </w:r>
    </w:p>
    <w:p w:rsidR="00B8203D" w:rsidRPr="00B8203D" w:rsidRDefault="0044042C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15</w:t>
      </w:r>
      <w:r w:rsidR="00B8203D"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недобросовестного исполнения членами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правления  своих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обязанностей ил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бездействия по инициативе председателя  товарищества   общее собрание членов товарищества может досрочно прекратить  их полномочия.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17.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товарищества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4042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Председатель товарищества является членом правления товарищества и его председателем.  Председатель товарищества действует без доверенности от имени товарищества, в том числе:</w:t>
      </w:r>
      <w:bookmarkStart w:id="124" w:name="l85"/>
      <w:bookmarkEnd w:id="124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председательствует на заседаниях правления и общих собраниях членов товарищества</w:t>
      </w:r>
      <w:r w:rsidR="00F746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="006C613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имеет право первой подписи под финансовыми документами, которые в соответствии с уставом товарищества не подлежат обязательному одобрению правлением товарищества или общим собранием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подписывает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товарищества;</w:t>
      </w:r>
      <w:bookmarkStart w:id="125" w:name="l322"/>
      <w:bookmarkEnd w:id="125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товарищества и правления товарищества, в случаях,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товарищества;</w:t>
      </w:r>
      <w:bookmarkStart w:id="126" w:name="l86"/>
      <w:bookmarkEnd w:id="126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принимает на работу в товарищество работников по трудовым договорам, осуществляет права и исполняет обязанности товарищества как работодателя по этим договорам;</w:t>
      </w:r>
      <w:bookmarkStart w:id="127" w:name="l323"/>
      <w:bookmarkEnd w:id="127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выдает доверенности без права передоверия;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7) осуществляет представительство от имени товарищества в органах государственной власти, органах местного самоуправления, а также в отношениях с иными лицами;</w:t>
      </w:r>
      <w:bookmarkStart w:id="128" w:name="l87"/>
      <w:bookmarkEnd w:id="128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8) рассматривае</w:t>
      </w:r>
      <w:r w:rsidR="00D2200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 заявления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9) указывает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правообладателям  садовых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участков на необходимость соблюдения ими требований законодательства Российской Федерации, норм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ативных актов, правил, устава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решений общих собраний членов  и правления товарищества, издает письменные предупреждения и претензии;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10) подписывает и заверяет печатью товарищества   протоколы   общих собраний членов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;</w:t>
      </w:r>
      <w:proofErr w:type="gramEnd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11) заверяет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подписью  и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печатью товарищества     выписки из документов товарищества и копии документов товарищества 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12) Отвечает за ведение делопроизводства в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товариществе .</w:t>
      </w:r>
      <w:proofErr w:type="gramEnd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Председатель товарищества в соответствии с уставом товарищества исполняет другие необходимые для обеспечения деятельности товарищества обязанности, за исключением обязанностей, которые предусмотрены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законом  №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217-ФЗ  и уставом  и исполнение которых является полномочием иных органов товарищества.</w:t>
      </w:r>
      <w:bookmarkStart w:id="129" w:name="l543"/>
      <w:bookmarkEnd w:id="129"/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Председатель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осуществляют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свою деятельность безвозмездно или по  трудовому  договору на условиях , утвержденных общим собранием членов товарищества.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недобросовестного исполнения председателем товарищества   своих обязанностей или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бездействия  по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инициативе правления ,  ревизионной комиссии, членов товарищества в количестве более чем одна пятая членов товарищества  общее собрание членов товарищества может досрочно прекратить  его  полномочия.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Если в товариществе действиями (бездействием) председателя были допущены финансовые злоупотребления или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нарушения,   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причинены садоводческому товариществу убытки, то председатель товарищества  может быть привлечен к материальной, административной или уголовной ответственности в соответствии с законодательством РФ.</w:t>
      </w:r>
    </w:p>
    <w:p w:rsidR="00B8203D" w:rsidRPr="00B8203D" w:rsidRDefault="00B8203D" w:rsidP="00B8203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случае переизбрания председателя товарищества     передача документов, рабочих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материалов  новому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составу правления    производится в соответствии с положениями статьи 19 устава.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18.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Ревизионная комиссия товарищества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Контроль за финансово-хозяйственной деятельностью товарищества, в том числе за деятельностью его председателя и правления товарищества, осуществляет ревизионная комиссия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товарищества .</w:t>
      </w:r>
      <w:proofErr w:type="gramEnd"/>
    </w:p>
    <w:p w:rsidR="00AF6093" w:rsidRDefault="00B8203D" w:rsidP="00AF6093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Ревизио</w:t>
      </w:r>
      <w:r w:rsidR="00D220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нная комиссия и ее председатель    избираются на о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бщем собрании членов </w:t>
      </w:r>
      <w:proofErr w:type="gramStart"/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оварищества </w:t>
      </w:r>
      <w:r w:rsidR="00AF6093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</w:t>
      </w:r>
      <w:proofErr w:type="gramEnd"/>
      <w:r w:rsidR="00AF6093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срок, установленный общим собранием товарищества, но не более чем на пять лет из числа членов товарищества тайным или открытым голосованием.</w:t>
      </w:r>
    </w:p>
    <w:p w:rsidR="00B8203D" w:rsidRPr="00B8203D" w:rsidRDefault="00B8203D" w:rsidP="00AF6093">
      <w:pPr>
        <w:widowControl/>
        <w:spacing w:after="15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ревизионной комиссии является членом ревизионной комиссии и ее председателем.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22006" w:rsidRPr="00D220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Ревизионная комиссия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состоит не менее чем из трех членов товарищества. В состав ревизионной комиссии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  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Ревизионная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комиссия  подотчетна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общему собранию членов товарищества.</w:t>
      </w:r>
    </w:p>
    <w:p w:rsidR="00B8203D" w:rsidRPr="00AF6093" w:rsidRDefault="00D22006" w:rsidP="00AF609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Заседания ревизионной комиссии проводятся по плану поверок, утвержденному на заседании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,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 также внеплановые проверки по  мере необходимости</w:t>
      </w:r>
      <w:r w:rsidR="00AF609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  <w:r w:rsidR="00B8203D"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C00E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Внеплановая проверка (ревизия) финансово-хозяйственной деятельности товарищества, в том числе деятельности правления товарищества и его </w:t>
      </w:r>
      <w:proofErr w:type="gramStart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председателя</w:t>
      </w:r>
      <w:r w:rsidR="00F7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осуществляется</w:t>
      </w:r>
      <w:proofErr w:type="gramEnd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также в любое время по   инициативе самой ревизионной комиссии, по решению общего собрания членов товарищества, по требованию одной пятой общего числа членов товарищества,  по требованию  правления товарищества</w:t>
      </w:r>
      <w:r w:rsidR="00B8203D"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B8203D" w:rsidRPr="00B8203D" w:rsidRDefault="00D22006" w:rsidP="00B8203D">
      <w:pPr>
        <w:widowControl/>
        <w:spacing w:after="150"/>
        <w:ind w:left="45" w:right="45"/>
        <w:jc w:val="both"/>
        <w:rPr>
          <w:rFonts w:ascii="Tahoma" w:eastAsia="Times New Roman" w:hAnsi="Tahoma" w:cs="Tahoma"/>
          <w:color w:val="auto"/>
          <w:sz w:val="21"/>
          <w:szCs w:val="21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B8203D"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="00B8203D" w:rsidRPr="00B820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аседания р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евизионной комиссии считаются правомочными, если на них присутствует не менее двух </w:t>
      </w:r>
      <w:proofErr w:type="gramStart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третей  ее</w:t>
      </w:r>
      <w:proofErr w:type="gramEnd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членов. Каждый член комиссии обладает одним голосом.</w:t>
      </w:r>
      <w:r w:rsidR="002F33F1" w:rsidRPr="002F33F1">
        <w:t xml:space="preserve"> </w:t>
      </w:r>
      <w:r w:rsidR="002F33F1"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равенстве голосов голос председателя ревизионной </w:t>
      </w:r>
      <w:proofErr w:type="gramStart"/>
      <w:r w:rsidR="002F33F1"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комиссии  является</w:t>
      </w:r>
      <w:proofErr w:type="gramEnd"/>
      <w:r w:rsidR="002F33F1"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решающим.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Акты и заключения ревизионной</w:t>
      </w:r>
      <w:r w:rsidR="00C00E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комиссии принимаются простым большинством голосов присутствующих на заседании. Члены ревизионной комиссии, в случае своего несогласия с решением комиссии, вправе зафиксировать в протоколе заседания особое мнение и довести его до сведения общего собрания членов товарищества</w:t>
      </w:r>
      <w:r w:rsidR="00B8203D" w:rsidRPr="00B8203D">
        <w:rPr>
          <w:rFonts w:ascii="Tahoma" w:eastAsia="Times New Roman" w:hAnsi="Tahoma" w:cs="Tahoma"/>
          <w:color w:val="auto"/>
          <w:sz w:val="21"/>
          <w:szCs w:val="21"/>
          <w:lang w:eastAsia="ru-RU"/>
        </w:rPr>
        <w:t>.</w:t>
      </w:r>
    </w:p>
    <w:p w:rsidR="00B8203D" w:rsidRPr="00B8203D" w:rsidRDefault="00D22006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3F1">
        <w:rPr>
          <w:rFonts w:ascii="Arial" w:eastAsia="Calibri" w:hAnsi="Arial" w:cs="Arial"/>
          <w:b/>
          <w:color w:val="auto"/>
          <w:lang w:eastAsia="en-US"/>
        </w:rPr>
        <w:t>6</w:t>
      </w:r>
      <w:r w:rsidR="00B8203D" w:rsidRPr="002F33F1">
        <w:rPr>
          <w:rFonts w:ascii="Arial" w:eastAsia="Calibri" w:hAnsi="Arial" w:cs="Arial"/>
          <w:b/>
          <w:color w:val="auto"/>
          <w:lang w:eastAsia="en-US"/>
        </w:rPr>
        <w:t>.</w:t>
      </w:r>
      <w:r w:rsidR="00B8203D" w:rsidRPr="00B8203D">
        <w:rPr>
          <w:rFonts w:ascii="Arial" w:eastAsia="Calibri" w:hAnsi="Arial" w:cs="Arial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вопросов, требующих специальных знаний, ревизионная </w:t>
      </w:r>
      <w:proofErr w:type="gramStart"/>
      <w:r w:rsidR="00B8203D"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 вправе</w:t>
      </w:r>
      <w:proofErr w:type="gramEnd"/>
      <w:r w:rsidR="00B8203D" w:rsidRPr="00B82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привлекать к своей работе на договорной основе специалистов по соответствующей сфере деятельности. 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="00B8203D"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требованию ревизионной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председатель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товарищества  обязан представить для проверки в 10-тидневный срок подлинники всех запрошенных документов. При необходимости с них могут быть сняты бесплатно копии, заверенные подписью председателя товарищества и печатью товарищества.</w:t>
      </w:r>
    </w:p>
    <w:p w:rsidR="00B8203D" w:rsidRPr="00B8203D" w:rsidRDefault="00D22006" w:rsidP="00B8203D">
      <w:pPr>
        <w:widowControl/>
        <w:spacing w:after="160"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</w:t>
      </w:r>
      <w:r w:rsidR="00B8203D"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</w:t>
      </w:r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Заседания ревизионной комиссии оформляются протоколом и подписываются членами комиссии.  </w:t>
      </w:r>
      <w:proofErr w:type="gramStart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Протоколы  заседания</w:t>
      </w:r>
      <w:proofErr w:type="gramEnd"/>
      <w:r w:rsidR="00B8203D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ревизионной комиссии хранятся в делах товарищества  не менее сорока девяти лет.</w:t>
      </w: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Председатель ревизионной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имеет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право: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участвовать во всех заседаниях правления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правом совещательного голоса;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</w:t>
      </w:r>
      <w:r w:rsidR="00A87B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решению ревизионной комиссии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требовать проведения внеочередного общего собрания членов товарищества;</w:t>
      </w:r>
    </w:p>
    <w:p w:rsidR="00B8203D" w:rsidRPr="00B8203D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принимать  заявления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членов товарищества и  лиц, ведущих  садоводство на земельных участках, расположенных в </w:t>
      </w:r>
      <w:r w:rsidR="00F73D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границах территории садоводства</w:t>
      </w:r>
      <w:r w:rsidR="004404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без участия в товариществе по вопросам к</w:t>
      </w:r>
      <w:r w:rsidR="002E76A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омпетенции ревизионной комиссии.</w:t>
      </w: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Ревизионная комиссия обязана: 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осуществлять ревизии финансово-хозяйственной деятельности товарищества не реже чем один раз в год либо в иной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 при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проведении внеплановой проверки;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сообщать общему собранию членов товарищества обо всех выявленных нарушениях в деятельности органов товарищества;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 осуществлять проверку своевременного рассмотрения правлением товарищества или его председателе</w:t>
      </w:r>
      <w:r w:rsidR="002E76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 заявлений членов товарищества;</w:t>
      </w:r>
    </w:p>
    <w:p w:rsidR="00B8203D" w:rsidRPr="00B8203D" w:rsidRDefault="00B8203D" w:rsidP="00B8203D">
      <w:pPr>
        <w:widowControl/>
        <w:spacing w:after="150"/>
        <w:ind w:left="45"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6) своевременно отвечать на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заявления ,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поступившие в ревизионную комиссию.</w:t>
      </w:r>
    </w:p>
    <w:p w:rsidR="00B8203D" w:rsidRPr="00B8203D" w:rsidRDefault="00D22006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11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Председатель   ревизионной комиссии и ее члены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могут  осуществлять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свою деятельность  безвозмездно или с ними может заключаться  трудовой    (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гражданско-правовой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) договор на период их  избрания на условиях , утвержденных общим собранием членов товарищества.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8203D" w:rsidRPr="00B8203D" w:rsidRDefault="00D22006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12</w:t>
      </w:r>
      <w:r w:rsidR="00B8203D" w:rsidRPr="002F33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</w:t>
      </w:r>
      <w:r w:rsidR="00B8203D"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случае недобросовестного исполнения любым членом ревизионной </w:t>
      </w:r>
      <w:proofErr w:type="gramStart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своих</w:t>
      </w:r>
      <w:proofErr w:type="gramEnd"/>
      <w:r w:rsidR="00B8203D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обязанностей или бездействия по инициативе председателя ревизионной комиссии, правления ,  членов товарищества в количестве более чем одна пятая членов товарищества  общее собрание членов товарищества может досрочно прекратить  их полномочия.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3505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>1</w:t>
      </w:r>
      <w:r w:rsidR="00D22006" w:rsidRPr="00573505">
        <w:rPr>
          <w:rFonts w:ascii="Tahoma" w:eastAsia="Times New Roman" w:hAnsi="Tahoma" w:cs="Tahoma"/>
          <w:b/>
          <w:color w:val="auto"/>
          <w:sz w:val="21"/>
          <w:szCs w:val="21"/>
          <w:lang w:eastAsia="ru-RU"/>
        </w:rPr>
        <w:t>3</w:t>
      </w: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переизбрания председатель ревизионной комиссии   передача документов, рабочих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материалов  новому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составу ревизионной комиссии   производится в соответствии с положениями статьи 19 устава.</w:t>
      </w:r>
    </w:p>
    <w:p w:rsidR="00B8203D" w:rsidRPr="00B8203D" w:rsidRDefault="00B8203D" w:rsidP="00B8203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8203D" w:rsidRPr="002F33F1" w:rsidRDefault="00B8203D" w:rsidP="00B8203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19. </w:t>
      </w:r>
      <w:r w:rsidRPr="002F33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Ведение делопроизводства в товариществе</w:t>
      </w:r>
    </w:p>
    <w:p w:rsidR="00B8203D" w:rsidRPr="00B8203D" w:rsidRDefault="00B8203D" w:rsidP="00573505">
      <w:pPr>
        <w:widowControl/>
        <w:spacing w:after="150"/>
        <w:ind w:right="45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за ведение делопроизводства и хранение архива   в товариществе является его председатель. </w:t>
      </w:r>
      <w:r w:rsidRPr="00B82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ведение делопроизводства в товариществе осуществляется назначенным для этого членом правления товарищества или наемным работником, ответственным за делопроизводство и передачу дел на архивное хранение.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ниги, журналы, дела и другие документы бухгалтерского и кадрового учета вносятся в общую номенклатуру товарищества.  Бухгалтерский учет ведется бухгалтером товарищества отдельно в соответствии с требованиями законодательства к бухгалтерскому учету. Документы кадрового учета ведутся отдельно и хранятся председателем </w:t>
      </w:r>
      <w:proofErr w:type="gramStart"/>
      <w:r w:rsidR="00A2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Трудовым Кодексом и др. нормативными документами.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3.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образующихся в процессе деятельности товарищества документов формируется документальный фонд товарищества. Формирование документального фонда товарищества осуществляется правлением товарищества путем составления номенклатуры документов, обеспечения их сохранности, учета и включения в архив товарищества.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Документы товарищества должны храниться в его делах (архиве) не менее 49 лет.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F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Pr="002F33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изготовлению копий документов возлагаются на лицо, подавшее заявление о предоставлении копий.  Плата, взимаемая </w:t>
      </w:r>
      <w:proofErr w:type="gramStart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товариществом  за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копий документов, </w:t>
      </w:r>
      <w:r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указанных в пункте 8 части 1 статьи 8 </w:t>
      </w:r>
      <w:r w:rsidR="00A137E3"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главы 4 </w:t>
      </w:r>
      <w:r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в части 6 статьи  24 </w:t>
      </w:r>
      <w:r w:rsidR="00A137E3" w:rsidRP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главы 9 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устава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утверждается общим собранием членов товарищества и не может превышать затрат на их изготовление. Копии документов по требованию ревизионной комиссии выдаются бесплатно.  Выписки из документов товарищества и копии документов товарищества должны быть заверены печатью товарищества и подписью председателя товарищества.</w:t>
      </w:r>
    </w:p>
    <w:p w:rsidR="00162944" w:rsidRPr="001913C9" w:rsidRDefault="00B8203D" w:rsidP="001913C9">
      <w:pPr>
        <w:widowControl/>
        <w:spacing w:after="150"/>
        <w:ind w:right="45" w:hanging="1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9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Подлинн</w:t>
      </w:r>
      <w:r w:rsidR="001913C9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ики документов выдаются членам т</w:t>
      </w:r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оварищества для ознакомления на месте. Из помещения правления (архива) выносить подлинники документов запрещается за исключением случаев определённых законодательством и только </w:t>
      </w:r>
      <w:proofErr w:type="gramStart"/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лицами,  ответственными</w:t>
      </w:r>
      <w:proofErr w:type="gramEnd"/>
      <w:r w:rsidR="00162944" w:rsidRPr="001913C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 их хранение и сбережение согласно ч.1 ст.19 Устава.</w:t>
      </w:r>
    </w:p>
    <w:p w:rsidR="00B8203D" w:rsidRPr="00B8203D" w:rsidRDefault="00A268CB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573505" w:rsidRPr="00573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B8203D"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Порядок передачи документов в связи с переизбранием лиц, избранных в органы товарищества: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состав комиссии и форма акта по передаче дел создается </w:t>
      </w:r>
      <w:proofErr w:type="gramStart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 председателя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сроки работы комиссии определяются в распоряжении председателя товарищества. Учредительные документы </w:t>
      </w:r>
      <w:r w:rsidR="000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 </w:t>
      </w:r>
      <w:r w:rsidR="000A147E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правоустанавливающие </w:t>
      </w:r>
      <w:r w:rsidR="000A14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документы на земельный участок товарищества</w:t>
      </w:r>
      <w:r w:rsidR="000A147E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(терри</w:t>
      </w:r>
      <w:r w:rsidR="000A14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тория ведения садоводства, </w:t>
      </w:r>
      <w:proofErr w:type="gramStart"/>
      <w:r w:rsidR="000A14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ЗОП) </w:t>
      </w:r>
      <w:r w:rsidR="000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переданы в  срок не более 3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рабочих дней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остальные документы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срок не более месяца. </w:t>
      </w:r>
      <w:proofErr w:type="gramStart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передаче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осуществляется  проверка    комплектности  дел и документов;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 работы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оформляются актом приема-передачи документов, в котором указаны полные реквизиты и комплектность  переданных и принятых документов 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учредительные;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правоустанавливающие на землю (территория ведения садоводства, ЗОП);</w:t>
      </w:r>
      <w:r w:rsidRPr="00B8203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/>
          <w:lang w:eastAsia="ru-RU"/>
        </w:rPr>
        <w:t xml:space="preserve">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внутренние документы;</w:t>
      </w:r>
    </w:p>
    <w:p w:rsidR="00B8203D" w:rsidRPr="00B8203D" w:rsidRDefault="00B8203D" w:rsidP="00573505">
      <w:pPr>
        <w:widowControl/>
        <w:spacing w:after="160" w:line="259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протоколы  общих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собраний членов товарищества, заседаний правления,     заседаний ревизионной комиссии     с  обязательными   к ним приложениями;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</w:t>
      </w:r>
      <w:r w:rsidRPr="00B8203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)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приходно-расходные сметы, финансово-</w:t>
      </w:r>
      <w:proofErr w:type="gramStart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 обоснования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взносов;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е)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об исполнении смет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ревизионной комиссии, отчеты правления и председателя;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ж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кадровые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з)</w:t>
      </w:r>
      <w:r w:rsidRPr="00B820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общее имущество</w:t>
      </w:r>
      <w:r w:rsidRPr="00B82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и)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бухгалтерские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к)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иные дела товарищества;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л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 печать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товарищества и штампы.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пописывается всеми членами комиссии, заверяется подписью председателя </w:t>
      </w:r>
      <w:proofErr w:type="gramStart"/>
      <w:r w:rsidR="0057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товарищества 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товарищества и хранится в делах товарищества постоянно</w:t>
      </w:r>
      <w:r w:rsidR="00A1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49 лет.</w:t>
      </w:r>
      <w:r w:rsidRPr="00B8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7 .</w:t>
      </w:r>
      <w:r w:rsidRP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Архив дел и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документов  товарищества</w:t>
      </w:r>
      <w:proofErr w:type="gramEnd"/>
      <w:r w:rsidR="009A7CEC">
        <w:rPr>
          <w:rFonts w:ascii="Tahoma" w:eastAsia="Times New Roman" w:hAnsi="Tahoma" w:cs="Tahoma"/>
          <w:color w:val="auto"/>
          <w:sz w:val="21"/>
          <w:szCs w:val="21"/>
          <w:lang w:eastAsia="ru-RU"/>
        </w:rPr>
        <w:t>:</w:t>
      </w:r>
      <w:r w:rsidRPr="00B8203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 передача в архив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дел  с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исполненны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ми документами  проводится </w:t>
      </w:r>
      <w:proofErr w:type="spellStart"/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поеди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нично</w:t>
      </w:r>
      <w:proofErr w:type="spell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не ранее чем через 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три </w:t>
      </w:r>
      <w:r w:rsidRPr="00B820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 после их завершения в текущем делопроизводстве;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при приеме (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выдачи)  архив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осуществляет проверку    комплектности  дел, документов и   отражает в книге учета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поступления  и выбытия документов ,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где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должны раскрываться  состав и содержание    единиц хранения (единиц учета), дата поступления, выбытия,  № акта в случае уничтожения, ФИО и подпи</w:t>
      </w:r>
      <w:r w:rsidR="005735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сь лиц сдавших и принявших дела 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документы;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архивные документы товарищества хранятся в сейфе или закрытом шкафу в офисе товарищества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в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течение  49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лет архивные дела и документы не подлежат уничтожению за исключением  документов, потерявших свое практическое значение в управлении  административно-хозяйственной деятельностью товарищества,   которые  могу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 быть уничтожены по истечении шести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лет с момента их создания или получения товариществом;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5) уничтожение документов проводится по решению правления товарищества,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которым  определяется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перечень и содержание документов, подлежащих уничтожению и    создается комиссия.  В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 на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уничтожение разрешено включать те документы, срок хранения которых истек к 1 января года составления акта;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 факт уничтожения документов фиксируется актом об уничтожении, в котором обязательно указываются: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номер и дата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оформления  акта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лица, осуществившие уничтожение документов;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в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номер и дата протокола заседания правления;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г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объем или количество </w:t>
      </w:r>
      <w:proofErr w:type="gramStart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уничтоженных  документов</w:t>
      </w:r>
      <w:proofErr w:type="gramEnd"/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    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способа уничтожения;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8203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е)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подписи с расшифровками Ф. И. О. ответственных за уничтожение лиц.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 заверяется подписью председателя правления и печатью товарищества.</w:t>
      </w:r>
      <w:r w:rsidRPr="00B8203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Акты об уничтожении хранятся в отдельном деле товарищества постоянно</w:t>
      </w:r>
      <w:r w:rsidR="00A137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течении 49 лет.</w:t>
      </w:r>
    </w:p>
    <w:p w:rsidR="00B8203D" w:rsidRPr="00B8203D" w:rsidRDefault="00B8203D" w:rsidP="00573505">
      <w:pPr>
        <w:widowControl/>
        <w:spacing w:after="150"/>
        <w:ind w:right="45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735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</w:t>
      </w:r>
      <w:r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После уничтожения документов в соответствующих делах, номенклатуре делаются отметки об уничтожении для каждого документа (дела) с указанием даты и номера акта об уничтожении. </w:t>
      </w:r>
    </w:p>
    <w:p w:rsidR="004A2C48" w:rsidRDefault="00B8203D" w:rsidP="00995F6D">
      <w:pPr>
        <w:widowControl/>
        <w:spacing w:after="150"/>
        <w:ind w:right="45" w:hanging="14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7350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9.</w:t>
      </w:r>
      <w:r w:rsidRPr="00B8203D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Документы и бухгалтерская отчетность ликвидированного садоводческого </w:t>
      </w:r>
      <w:proofErr w:type="gramStart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передаются</w:t>
      </w:r>
      <w:proofErr w:type="gramEnd"/>
      <w:r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хранение в государственный архив, который обязан в случае необходимости допускать для ознакомления с указанными материалами членов ликвидированного товарищества, а также выдавать по их просьбе необходимые копии, выписки и справки.</w:t>
      </w:r>
    </w:p>
    <w:p w:rsidR="004A2C48" w:rsidRDefault="004A2C48" w:rsidP="0045330D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45330D" w:rsidRPr="00CE02A8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</w:t>
      </w:r>
      <w:r w:rsidR="001B2A65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лава 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8</w:t>
      </w:r>
      <w:proofErr w:type="gramEnd"/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  Имущество общего пользования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20. 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 имущество общего пользования</w:t>
      </w:r>
      <w:r w:rsidR="00995F6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9327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Расположенные в г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раницах территории </w:t>
      </w:r>
      <w:proofErr w:type="gramStart"/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оварищества  для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собственных нужд объекты капитального строительства общего назначения, использование которых может осуществляться исключительно для удовлетворения потребностей граждан, ведущих садоводств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 (проход, проезд, снабжение электрической энергией,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охрана, сбор твердых коммунальных отходов и иные потребности), а также движимые вещи, созданные (создаваемые) или приобретенные для деятельности товарищества.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2. 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Земельные участки общего назначения - 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 для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собственных нужд, и (или) предназначенные для размещения другого имущества общего пользования .</w:t>
      </w:r>
    </w:p>
    <w:p w:rsidR="0045330D" w:rsidRPr="007C399E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C39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21. </w:t>
      </w:r>
      <w:r w:rsidRPr="007C399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приобретения и создания имущества общего пользования товарищества</w:t>
      </w:r>
    </w:p>
    <w:p w:rsidR="007C399E" w:rsidRPr="007C399E" w:rsidRDefault="007C399E" w:rsidP="007C399E">
      <w:pPr>
        <w:widowControl/>
        <w:spacing w:after="160" w:line="259" w:lineRule="auto"/>
        <w:rPr>
          <w:rFonts w:ascii="Lab Grotesque" w:eastAsia="Times New Roman" w:hAnsi="Lab Grotesque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1. </w:t>
      </w:r>
      <w:r w:rsidRPr="007C39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Земельный участок   общего пользования поставлен на кадастровый </w:t>
      </w:r>
      <w:proofErr w:type="gramStart"/>
      <w:r w:rsidRPr="007C39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учет  с</w:t>
      </w:r>
      <w:proofErr w:type="gramEnd"/>
      <w:r w:rsidRPr="007C39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кадастровым  номером 25:27:000000</w:t>
      </w:r>
      <w:r w:rsidR="008B2C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</w:t>
      </w:r>
      <w:r w:rsidRPr="007C39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9863. </w:t>
      </w:r>
      <w:proofErr w:type="gramStart"/>
      <w:r w:rsidRPr="007C3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 общего</w:t>
      </w:r>
      <w:proofErr w:type="gramEnd"/>
      <w:r w:rsidRPr="007C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относится  к имуществу общего пользования.</w:t>
      </w:r>
    </w:p>
    <w:p w:rsidR="0045330D" w:rsidRDefault="0045330D" w:rsidP="00C560B9">
      <w:pPr>
        <w:widowControl/>
        <w:spacing w:after="100" w:afterAutospacing="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C560B9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t>2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. Имущество общего пользования товарищества создается за счет целевых взносов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членов товарищества,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платы</w:t>
      </w:r>
      <w:r w:rsidR="00C560B9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собственников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 ведущих</w:t>
      </w:r>
      <w:proofErr w:type="gramEnd"/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садоводс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тво без участия в товариществе</w:t>
      </w:r>
      <w:r w:rsidR="003C6638"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и внебюджетных средств. </w:t>
      </w:r>
      <w:r w:rsidR="000A147E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Размер целевых </w:t>
      </w:r>
      <w:proofErr w:type="gramStart"/>
      <w:r w:rsidR="000A147E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взносов, 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срок</w:t>
      </w:r>
      <w:proofErr w:type="gramEnd"/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внесения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расходования целевых взносов, а также размера и срока внесения платы</w:t>
      </w:r>
      <w:r w:rsidR="00C560B9" w:rsidRPr="00B82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560B9" w:rsidRPr="00B820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собственниками,  ведущих садоводс</w:t>
      </w:r>
      <w:r w:rsidR="00C560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тво без участия в товариществе, </w:t>
      </w:r>
      <w:r w:rsidRPr="004C4C86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утверждается общим собранием членов товарищества.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Имущество общего пользования, расположенное в границах территории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являющееся недвижимым имуществом, созданное (создаваемое), приобретенное после дня вступления в силу Федерального закона  № 217-ФЗ,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 или огородничества, пропорционально площади этих участков.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Имущество общего пользования, расположенное в границах территории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может также принадлежать товариществу на праве собственности и ином праве, предусмотренном гражданским законодательством.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 в соответствии с Федеральным законом от 13 июля 2015 года N 218-ФЗ "О государственной регистрации недвижимости".</w:t>
      </w: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6.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Управление имуществом общего пользования в грани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цах территории </w:t>
      </w:r>
      <w:proofErr w:type="gramStart"/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может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осуществлять только одно товарищество в соответствии с  Федеральным законом № 217-ФЗ.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22.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Порядок использования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имущества  общего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пользования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Правообладатели земельных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участков ,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расположенных в границах территории садоводства,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садоводства,  к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таким земельным участкам.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2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 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гражданами, являющимися правообладател</w:t>
      </w:r>
      <w:r w:rsidR="00EF491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ями садовых земельных участков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расположенных в границах территории садоводства или огородничества, выращенной ими сельскохозяйственной продукции с возможностью возведения для такой реализации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Имущество общего пользования, расположенное в границах территории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может быть передано в собственность организаций, осущес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твляющих электроснабжение,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соблюдением  определенных условий , указанных в Федеральном законе № 217-ФЗ</w:t>
      </w:r>
      <w:r w:rsidR="00C560B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 других законодательных документах.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В соответствии с решением общего собрания членов товарищества недвижимое имущество общего пользования, расположенное в границах территории садоводства 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 , пропорционально площади этих участков при условии принятия такого решения общим собранием членов товарищества в соответствии с требованиями статьи 17  Федерального закона № 217- ФЗ. Передача указанного имущества в соответствии с настоящей частью не является дарением.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Доля в праве общей собственности на имущество общего пользования собственника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садового  земельного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участка, расположенного в границах территории с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следует судьбе права собственности на такой садовый земельный участок.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При переходе права собств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енности на </w:t>
      </w:r>
      <w:proofErr w:type="gramStart"/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садовый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земельный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участок, расположенный в гран</w:t>
      </w:r>
      <w:r w:rsid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ицах территории садоводства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Собственник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садового  земельного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участка, расположенного в границах территории садоводства , не вправе: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осуществлять выдел в натуре своей доли в праве общей собственности на имущество общего пользования;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Имущество общего пользования (автомобильные дороги, объекты электросетевого хозяйства, водоснабжения, связи и другие объекты) может быть передано безвозмездно в государственную собственность субъекта Российской Федерации или муниципального образования, на территориях которых расположена территория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соблюдением  определенных условий , указанных в Федеральном законе № 217-ФЗ. 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9.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Правообладатели земельных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участков  несут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материальную ответственность  за ущерб, причиненный товариществу в случае нарушения правил использования общего  имуществом ,  величину которого  оценивает  специально создаваемая правлением  комиссия.</w:t>
      </w:r>
    </w:p>
    <w:p w:rsidR="0045330D" w:rsidRPr="0045330D" w:rsidRDefault="0045330D" w:rsidP="0045330D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</w:t>
      </w:r>
      <w:r w:rsidRPr="0045330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случае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неуплаты  взносов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правообладатель земельного участка может быть лишен  права пользоваться объектами инфраструктуры и другим имуществом общего пользования товарищества.</w:t>
      </w:r>
    </w:p>
    <w:p w:rsidR="0045330D" w:rsidRDefault="0045330D" w:rsidP="0045330D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0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11. </w:t>
      </w:r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неуплаты взноса на оплату электроэнергии и технологических потерь в </w:t>
      </w:r>
      <w:proofErr w:type="gramStart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сетях  более</w:t>
      </w:r>
      <w:proofErr w:type="gramEnd"/>
      <w:r w:rsidRPr="004533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чем за 2 расчетных периода правообладатель земельного участка </w:t>
      </w:r>
      <w:r w:rsidRPr="00453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 ограничен в поставке  электроэнергии за задолженность по полученной  электроэнергии по счетчику на участке, неуплата компенсации потерь и общехозяйственного расхода электричества.</w:t>
      </w:r>
    </w:p>
    <w:p w:rsidR="00D77AF2" w:rsidRPr="00CE02A8" w:rsidRDefault="00B61FE5" w:rsidP="00D77AF2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D77AF2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Глава 9.</w:t>
      </w:r>
      <w:r w:rsidR="00D77AF2"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77AF2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Ведение садоводства на земельных участках, расположенных в границах территории </w:t>
      </w:r>
      <w:proofErr w:type="gramStart"/>
      <w:r w:rsidR="00D77AF2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садоводства ,</w:t>
      </w:r>
      <w:proofErr w:type="gramEnd"/>
      <w:r w:rsidR="00D77AF2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без участия в товариществе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23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Внесение в дела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сведений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о лицах, ведущих  садоводство на земельных участках, расположенных в границах территории садоводства, без участия в товариществе</w:t>
      </w:r>
    </w:p>
    <w:p w:rsidR="00D77AF2" w:rsidRPr="00D77AF2" w:rsidRDefault="00D77AF2" w:rsidP="008B3588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.Ведение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 на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садовых земельных участках , расположенных в границах территории садоводства  без участия в товариществе,  может осуществляться собственниками или в случаях</w:t>
      </w:r>
      <w:r w:rsidRPr="00D77AF2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,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если садовые  участки, находящиеся в государственной или муниципальной собственности и расположенные в границах территории садоводства , принадлежат гражданам на праве пожизненного наследуемого владения или постоянного (бессрочного) пользования либо эти земельные участки предоставлены гражданам в аренду.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С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согласия  лиц</w:t>
      </w:r>
      <w:proofErr w:type="gramEnd"/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указанных в части 1 настоящей статьи , в отдельный раздел реестра  членов товарищества  (отдельный   реестр ) могут быть внесены сведения, необходимые для связи, для направления квитанции о  начислении платы, для направления уведомления о проведении общего собрания членов товарищества и других сообщений: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1) фамилия, имя, отчество (последнее - при наличии) садовода;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адрес места жительства садовода;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почтовый адрес, по которому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садоводом  могут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 адрес электронной почты, по которому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садоводом  могут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быть получены электронные сообщения (при наличии);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номер телефона для связи с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садоводом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которому в том числе может быть направлено сообщение, включая короткое текстовое сообщение;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 номер(а) земельного(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ых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участка(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), кадастровый (е) номер (а) и площадь участка 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), документ(ы) о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правах  земельный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(е) участок(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или  копии документов о правах на садовый 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ые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участок 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),   расположенный(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ые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в границах территории садоводства </w:t>
      </w:r>
      <w:r w:rsidR="00AE74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D77AF2" w:rsidRPr="00D77AF2" w:rsidRDefault="000E2146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7) согласие на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выполнение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решений</w:t>
      </w:r>
      <w:proofErr w:type="gramEnd"/>
      <w:r w:rsidR="008B35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общего собрания членов товарищества и решений правления товарищества.</w:t>
      </w:r>
    </w:p>
    <w:p w:rsidR="00D77AF2" w:rsidRPr="00D77AF2" w:rsidRDefault="000E2146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данном случае лица. указанные в части 1 настоящей </w:t>
      </w:r>
      <w:proofErr w:type="gramStart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статьи</w:t>
      </w:r>
      <w:r w:rsidR="00360C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gramEnd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обязаны предоставлять достоверные сведения, необходимые для ведения реестра,    и своевременно информировать председателя товари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щества или иного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члена правления товарищества об их изменении.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Лицам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указанным  в части 1 настоящей статьи и внесенным в реестр ,  оформляется  книжка садовода в электронном формате, в которой указано: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 полное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наименование,  сокращенное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наименование, место нахождения  (адрес), телефон,  </w:t>
      </w:r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E-</w:t>
      </w:r>
      <w:proofErr w:type="spellStart"/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mail</w:t>
      </w:r>
      <w:proofErr w:type="spellEnd"/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,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банковские реквизиты товарищества</w:t>
      </w:r>
      <w:r w:rsidR="00AE74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фамилия, имя, отчество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садовода ;</w:t>
      </w:r>
      <w:proofErr w:type="gramEnd"/>
    </w:p>
    <w:p w:rsidR="000A3D35" w:rsidRPr="00D77AF2" w:rsidRDefault="000A3D35" w:rsidP="000A3D3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  номер(а) земельного(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ых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участка(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), кадастровый (е) номер (а) и   площадь (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и)  участка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реквизиты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документа(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о правах  земельный(е) участок(</w:t>
      </w:r>
      <w:proofErr w:type="spell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</w:t>
      </w:r>
      <w:proofErr w:type="spell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  садовода ;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 адрес,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телефон,  </w:t>
      </w:r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E-</w:t>
      </w:r>
      <w:proofErr w:type="spellStart"/>
      <w:r w:rsidRPr="00D77AF2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mail</w:t>
      </w:r>
      <w:proofErr w:type="spellEnd"/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садовода ;</w:t>
      </w:r>
    </w:p>
    <w:p w:rsid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5) утвержденные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платы  по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годам и назначению, фактически оплаченные платы, реквизиты платежного документа, переплата или задолженность, взыскание задолженности в судебном порядке.  </w:t>
      </w:r>
    </w:p>
    <w:p w:rsidR="00D77AF2" w:rsidRPr="00D77AF2" w:rsidRDefault="007821F7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821F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По письменному заявлению садовода    в 10-дневный </w:t>
      </w:r>
      <w:proofErr w:type="gramStart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срок  на</w:t>
      </w:r>
      <w:proofErr w:type="gramEnd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его электронный адрес высылается  незаверенная     книжка садовода  в электронном формате   или  бесплатно  выдается её копия     на</w:t>
      </w:r>
      <w:r w:rsidR="000E21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бумажном носителе. Копия книжки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садовода  в</w:t>
      </w:r>
      <w:proofErr w:type="gramEnd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электронном формате  на бумажном носителе   заверяется  подписью председателя  и печатью товарищества.</w:t>
      </w:r>
    </w:p>
    <w:p w:rsidR="00D77AF2" w:rsidRPr="00D77AF2" w:rsidRDefault="00D77AF2" w:rsidP="00D77AF2">
      <w:pPr>
        <w:widowControl/>
        <w:tabs>
          <w:tab w:val="left" w:pos="70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Статья 24.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Права лиц,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садоводства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земельных участках, расположенных в границах территории садоводства , без участия в товариществе: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="007821F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Самостоятельно хозяйствовать на своем земельном участке в соответствии с его разрешенным использованием и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 соблюдением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норм    законо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дательства Российской Федерации.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77AF2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Использовать имущество общего пользования, расположенное в границах территории садоводства, на равных условиях и в объеме, устано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вленном для членов товарищества.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D77AF2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Принимать участие в общем собрании членов товарищества.  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 лиц</w:t>
      </w:r>
      <w:proofErr w:type="gramEnd"/>
      <w:r w:rsidR="00AF1C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 или их представителям), указанных в части 1 настоящей статьи,   должен быть обеспечен свободный доступ к месту проведения общего собрания членов товарищества. 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Принимать участие в голосовании при принятии   решений общим собранием членов товарищества по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вопросам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указанных    в пунктах 4 - 6.1, 21, 22, 24 , 26  , </w:t>
      </w:r>
      <w:r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27 и 29 части 1 статьи  15 устава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По иным вопросам повестки общего собрания членов товарищества лица, указанные в части 1 настоящей статьи, в голосовании при принятии решения общим собранием членов товарищества участия не принимают.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Назначать своего представителя (доверенное лицо) для представления его интересов в товариществе, за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исключением  участия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 органах управления товарищества.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Получать от органов товарищества информацию о деятельности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товарищества,   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знакомиться и по письменному заявлению   в 10-тидневный  срок     получать за плату, размер которой устанавливается решением общего собрания членов товарищества  и  не может превышать затраты на их изготовление,   заверенные печатью товарищества и подписью председателя товарищества копии: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D77AF2" w:rsidRPr="00D77AF2" w:rsidRDefault="00D77AF2" w:rsidP="00E76186">
      <w:pPr>
        <w:widowControl/>
        <w:spacing w:after="160" w:line="259" w:lineRule="auto"/>
        <w:ind w:left="-142" w:firstLine="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3) заключения ревизионной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  товарищества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 документов, подтверждающих права товарищества на имущество, отражаемое на его балансе;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D77AF2" w:rsidRP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 финансово-экономического обоснования размера плат;</w:t>
      </w:r>
    </w:p>
    <w:p w:rsid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7)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иных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связанных с управлением товариществом  документов;  </w:t>
      </w:r>
    </w:p>
    <w:p w:rsidR="00E76186" w:rsidRPr="00D77AF2" w:rsidRDefault="00E76186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7618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 помещения правления (архива) выносить подлинники документов запрещается.</w:t>
      </w:r>
    </w:p>
    <w:p w:rsidR="00D77AF2" w:rsidRPr="00D77AF2" w:rsidRDefault="00D77AF2" w:rsidP="000E2146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8)  если запрошенные документы размещены в свободном доступе в электронном виде на сайте    в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интернета 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  достаточно </w:t>
      </w:r>
      <w:r w:rsid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заявителю сообщить только сайт;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D77AF2" w:rsidRDefault="00E76186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</w:t>
      </w:r>
      <w:proofErr w:type="gramStart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знакомиться  с</w:t>
      </w:r>
      <w:proofErr w:type="gramEnd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проектами документов и иными материалами, планируемыми к рассмотрению на общем собрании членов товарищества, в  порядке , указанном в </w:t>
      </w:r>
      <w:r w:rsidR="00D77AF2" w:rsidRPr="00D77AF2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D77AF2" w:rsidRPr="00E7618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частях  14 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,15,  16 статьи 15  Главы 7 устава.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00B050"/>
          <w:sz w:val="28"/>
          <w:szCs w:val="28"/>
          <w:lang w:eastAsia="en-US"/>
        </w:rPr>
      </w:pPr>
      <w:r w:rsidRPr="000A3D3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7.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О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бжаловать решения органов товарищества, влекущие для них гражданско-правовые последствия, в случаях и в порядке, которые предусмотрены Федеральным законом № 217-ФЗ и законод</w:t>
      </w:r>
      <w:r w:rsidR="0066414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ательством Российской Федерации.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8.</w:t>
      </w:r>
      <w:r w:rsidR="00AF1C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одавать заявления председателю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,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председателю ревизионной комиссии по вопросам их компетенции .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25. </w:t>
      </w:r>
      <w:r w:rsidRPr="00CE02A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Обязанности лиц,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садоводство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 земельных участках, расположенных в границах территории садоводства , без участия в товарищ</w:t>
      </w:r>
      <w:r w:rsidR="007821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естве 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 нарушать права других садоводов.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 в порядке,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установленном  Федеральным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законом № 217-ФЗ и  </w:t>
      </w:r>
      <w:r w:rsidR="000A3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уставом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 для уплаты взносов членами товарищества.   Суммарный ежегодный размер платы устанавливается в размере, равном суммарному ежегодному размеру целевых и членских взносов члена товарищества, рассчитанных в соответствии с Федеральным законом № 217-ФЗ и уставом товарищества.</w:t>
      </w:r>
    </w:p>
    <w:p w:rsidR="00ED401E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="00ED40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ED401E" w:rsidRPr="00ED401E">
        <w:t xml:space="preserve"> </w:t>
      </w:r>
      <w:r w:rsidR="00ED401E" w:rsidRPr="00ED401E">
        <w:rPr>
          <w:rFonts w:ascii="Times New Roman" w:hAnsi="Times New Roman" w:cs="Times New Roman"/>
          <w:sz w:val="32"/>
          <w:szCs w:val="32"/>
        </w:rPr>
        <w:t xml:space="preserve">Исполнять </w:t>
      </w:r>
      <w:r w:rsidR="00ED401E">
        <w:rPr>
          <w:rFonts w:ascii="Times New Roman" w:hAnsi="Times New Roman" w:cs="Times New Roman"/>
          <w:sz w:val="32"/>
          <w:szCs w:val="32"/>
        </w:rPr>
        <w:t>р</w:t>
      </w:r>
      <w:r w:rsidR="00ED401E" w:rsidRPr="00ED401E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е</w:t>
      </w:r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шения общего собрания членов товарищества и правления в случае, если такие решения принимаются по вопросам, указанным в пунктах 4 - 6.1, 21, 22, </w:t>
      </w:r>
      <w:proofErr w:type="gramStart"/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24 ,</w:t>
      </w:r>
      <w:proofErr w:type="gramEnd"/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26 , </w:t>
      </w:r>
      <w:r w:rsidR="00ED401E" w:rsidRPr="007B7A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27 и 29    части 1 статьи 15 </w:t>
      </w:r>
      <w:r w:rsid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главы 7 </w:t>
      </w:r>
      <w:r w:rsidR="00ED401E"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устава.</w:t>
      </w:r>
    </w:p>
    <w:p w:rsidR="00D77AF2" w:rsidRPr="00ED401E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D40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Соблюдать иные обязанности, связанные с осуществлением деятельности в границах территории садоводства, установленные законодательством Российской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Федерации,  уставом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 </w:t>
      </w:r>
      <w:r w:rsidR="00A35C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D40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D77AF2" w:rsidRPr="00D77AF2" w:rsidRDefault="00D77AF2" w:rsidP="00D77AF2">
      <w:pPr>
        <w:widowControl/>
        <w:spacing w:after="160" w:line="259" w:lineRule="auto"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26.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Ответственность лиц,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ведущих  садоводство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 земельных участках, расположенных в границах территории садоводств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, без участия в товариществе </w:t>
      </w:r>
    </w:p>
    <w:p w:rsidR="00D77AF2" w:rsidRPr="00D77AF2" w:rsidRDefault="00D77AF2" w:rsidP="00D77AF2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</w:t>
      </w:r>
      <w:r w:rsidR="00AF1C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внесения   платы, предусмотренной частью 2 статьи 25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устава 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</w:t>
      </w:r>
      <w:proofErr w:type="gramEnd"/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может  быть лишен  права пользоваться объектами инфраструктуры и другим имуществом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общего пользования товарищества.</w:t>
      </w:r>
    </w:p>
    <w:p w:rsidR="00D77AF2" w:rsidRPr="00D77AF2" w:rsidRDefault="00D77AF2" w:rsidP="00D77AF2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не</w:t>
      </w:r>
      <w:r w:rsidR="00AF1C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внесения  платы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на оплату электроэнергии и технологических потерь в сетях  более чем за 2 расчетных периода земельного участка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может быть  ограничен в поставке  электроэнергии за задолженность по полученной  электроэнергии по счетчику на участке, не уплаты компенсации потерь в сетях и расхода электроэнергии на содержание общего имущества товарищества.</w:t>
      </w:r>
    </w:p>
    <w:p w:rsidR="00D77AF2" w:rsidRPr="00D77AF2" w:rsidRDefault="00D77AF2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случае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 внесения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садоводом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платы, предусмотренной частью 2 статьи 25 устава ,  со дня, следующего за крайним днем уплаты,  начисляется неустойка согласно ГК РФ. </w:t>
      </w:r>
      <w:proofErr w:type="gramStart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Долг  может</w:t>
      </w:r>
      <w:proofErr w:type="gramEnd"/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взыскиваться   товариществом     в судебном порядке.</w:t>
      </w:r>
    </w:p>
    <w:p w:rsidR="00D77AF2" w:rsidRPr="00D77AF2" w:rsidRDefault="00A0450A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3.Садовод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</w:t>
      </w:r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есет  материальную</w:t>
      </w:r>
      <w:proofErr w:type="gramEnd"/>
      <w:r w:rsidR="00D77AF2"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ответственность  за ущерб, причиненный товариществу или его отдельным членам,  величину которого  оценивает  специально создаваемая правлением  комиссия.</w:t>
      </w:r>
    </w:p>
    <w:p w:rsidR="00985E3B" w:rsidRDefault="00D77AF2" w:rsidP="00AF1C8D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D77AF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 м</w:t>
      </w:r>
      <w:r w:rsidR="00897F01"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ожет быть привлечен к административной или гражданско-правовой </w:t>
      </w:r>
      <w:proofErr w:type="gramStart"/>
      <w:r w:rsidR="00897F01"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ответственности,   </w:t>
      </w:r>
      <w:proofErr w:type="gramEnd"/>
      <w:r w:rsidR="00897F01"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установленном действующим законодательством Российской Федерации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45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если  систематически не выполняет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ненадлежащим образом выполняет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свои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обязанности либо препятствует </w:t>
      </w:r>
      <w:r w:rsidRPr="00D77A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своими действиям</w:t>
      </w:r>
      <w:r w:rsid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достижению целей товарищ</w:t>
      </w:r>
      <w:r w:rsidR="00AF1C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ества.</w:t>
      </w:r>
    </w:p>
    <w:p w:rsidR="00985E3B" w:rsidRDefault="00985E3B" w:rsidP="00897F01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</w:t>
      </w:r>
      <w:r w:rsidR="001B2A65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лава </w:t>
      </w: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10.  Р</w:t>
      </w:r>
      <w:r w:rsidR="00646BA7"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еорганизация и ликвидация товарищества</w:t>
      </w:r>
    </w:p>
    <w:p w:rsidR="00AF1C8D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27.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Реорганизация товарищества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Реорганизация юридического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лица  (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слияние, присоединение, разделение, выделение, преобразование)   представляет собой добровольные и совершенные в установленном законом порядке действия, направленные на возникновение нового юридического лица или прекращение действующего.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2.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Принятие решений о добровольной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реорганизации  товарищества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 назначении соответствующих комиссий и представителя ,   об утверждении промежуточного ликвидационного баланса и ликвидационного баланса , актов и других обязательных документов принимается общим собранием 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Садоводческое  некоммерческое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товарищество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 и для осуществления которой в соответствии с Гражданским кодексом 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организационно-правовой формы товарищества собственников недвижимости в случае его соответствия нормам жилищного законодательства Российской Федерации, регулирующего создание товарищества собственников жилья, и одновременного удовлетворения следующим условиям: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 территория садоводства расположена в границах населенного пункта;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2) на всех садовых земельных участках, расположенных в границах территории садоводства, размещены жилые дома.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Изменение вида садоводческого некоммерческого товарищества на товарищество собственников жилья не является его реорганизацией.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E02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Статья 28.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Ликвидация товарищества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Садоводческое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товарищество  можно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ликвидировать добровольно или  в некоторых случаях ликвидация товарищества проходит в судебном порядке.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 Принятие решений о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добровольной  ликвидации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товарищества, о назначении ликвидационной комиссии (ликвидатора) ,  об утверждении промежуточного ликвидационного баланса и ликвидационного баланса принимается общим собранием 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В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случае ,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если  количество членов товарищества менее семи, то  товариществ</w:t>
      </w:r>
      <w:r w:rsidR="00D917F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, собственника и  правообладателя садового  земельного участка, расположенного в границах территории садоводства.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или огородных земельных участков, расположенных в границах территории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садоводства ,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пропорционально их площади вне зависимости от того, являлись ли данные лица членами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недвижимое имущество общего пользования, находящееся в границах территории садоводства,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садовых  земельных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участков, расположенных в границах территории садоводства , пропорционально их площади вне зависимости от того, являлись ли данные лица членами товарищества.</w:t>
      </w:r>
    </w:p>
    <w:p w:rsidR="00897F01" w:rsidRPr="00897F01" w:rsidRDefault="00897F01" w:rsidP="00897F0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97F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При ликвидации садоводческого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товарищества  сохраняются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права его бывших членов на земельные участки и другое недвижимое имущество.</w:t>
      </w:r>
    </w:p>
    <w:p w:rsidR="00897F01" w:rsidRPr="00897F01" w:rsidRDefault="00897F01" w:rsidP="00897F01">
      <w:pPr>
        <w:widowControl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7F01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7.</w:t>
      </w:r>
      <w:r w:rsidRPr="00897F01"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Ликвидация садоводческого товарищества считается завершенной, </w:t>
      </w:r>
      <w:r w:rsidR="00D9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такое объединение  прекратившим существование после внесения об этом записи в единый государственный реестр юридических лиц, и орган, осуществляющий государственную регистрацию юридических лиц, сообщает о ликвидации такого объединения в органах печати, в которых </w:t>
      </w:r>
      <w:hyperlink r:id="rId66" w:anchor="dst100006" w:history="1">
        <w:r w:rsidRPr="00A0450A">
          <w:rPr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публикуются</w:t>
        </w:r>
      </w:hyperlink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данные о государственной регистрации юридических лиц.</w:t>
      </w:r>
    </w:p>
    <w:p w:rsidR="00897F01" w:rsidRDefault="00897F01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7F01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ru-RU"/>
        </w:rPr>
        <w:t>8.</w:t>
      </w:r>
      <w:r w:rsidRPr="00897F01"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Документальный </w:t>
      </w:r>
      <w:proofErr w:type="gramStart"/>
      <w:r w:rsidRPr="00897F01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фонд  </w:t>
      </w:r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>ликвидированного</w:t>
      </w:r>
      <w:proofErr w:type="gramEnd"/>
      <w:r w:rsidRPr="00897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садоводческого товарищества  передаются на хранение в государственный архив.</w:t>
      </w:r>
    </w:p>
    <w:p w:rsidR="00CE02A8" w:rsidRPr="00CE02A8" w:rsidRDefault="00CE02A8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lang w:eastAsia="ru-RU"/>
        </w:rPr>
      </w:pPr>
    </w:p>
    <w:p w:rsidR="00897F01" w:rsidRPr="00CE02A8" w:rsidRDefault="00897F01" w:rsidP="00897F01">
      <w:pPr>
        <w:widowControl/>
        <w:spacing w:after="160" w:line="36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E02A8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lang w:eastAsia="ru-RU"/>
        </w:rPr>
        <w:t xml:space="preserve">                                   </w:t>
      </w:r>
      <w:r w:rsidRPr="00CE02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Заключительные положения    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Вопросы, не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урегулированные  уставом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решаются в соответствии </w:t>
      </w:r>
      <w:r w:rsidR="00D917F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</w:t>
      </w:r>
      <w:r w:rsidRPr="00897F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внутренними документами товарищества и   с действующим Законодательством Российской Федерации.</w:t>
      </w:r>
      <w:r w:rsidRPr="00897F01">
        <w:rPr>
          <w:rFonts w:ascii="Times New Roman" w:eastAsia="Times New Roman" w:hAnsi="Times New Roman" w:cs="Times New Roman"/>
          <w:snapToGrid w:val="0"/>
          <w:color w:val="auto"/>
          <w:lang w:eastAsia="ru-RU"/>
        </w:rPr>
        <w:t xml:space="preserve"> 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t>ис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хо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дя из не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об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хо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ди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мо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сти обес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пе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че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ния прав и ин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те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ре</w:t>
      </w:r>
      <w:r w:rsidRPr="00897F0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softHyphen/>
        <w:t>сов членов товарищества.</w:t>
      </w:r>
    </w:p>
    <w:p w:rsidR="00D917FB" w:rsidRDefault="00D917FB" w:rsidP="00897F01">
      <w:pPr>
        <w:widowControl/>
        <w:spacing w:after="160" w:line="256" w:lineRule="auto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Председатель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собрания: 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proofErr w:type="gramEnd"/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        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подпись и расшифровка подписи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Секретарь 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собрания: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</w:t>
      </w:r>
      <w:proofErr w:type="gramEnd"/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              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подпись и расшифровка подписи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Члены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счетной</w:t>
      </w:r>
      <w:proofErr w:type="gramEnd"/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комиссии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:</w:t>
      </w:r>
      <w:r w:rsidR="00CE02A8">
        <w:t xml:space="preserve">           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подпись и расшифровка подписи</w:t>
      </w:r>
    </w:p>
    <w:p w:rsidR="0066414D" w:rsidRDefault="0066414D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66414D" w:rsidRDefault="0066414D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66414D" w:rsidRDefault="0066414D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66414D" w:rsidRPr="00897F01" w:rsidRDefault="0066414D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Председатель НСТСН «Диомид-1</w:t>
      </w:r>
      <w:proofErr w:type="gramStart"/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»: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</w:t>
      </w:r>
      <w:proofErr w:type="gramEnd"/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="005409B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="00CE02A8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897F01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подпись и расшифровка подписи</w:t>
      </w:r>
    </w:p>
    <w:p w:rsidR="00646BA7" w:rsidRDefault="00646BA7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bookmarkStart w:id="130" w:name="_GoBack"/>
      <w:bookmarkEnd w:id="130"/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Печать товарищества </w:t>
      </w:r>
    </w:p>
    <w:p w:rsid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897F01" w:rsidRDefault="00897F01" w:rsidP="00897F01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7F01" w:rsidRPr="00D77AF2" w:rsidRDefault="00897F01" w:rsidP="00D77AF2">
      <w:pPr>
        <w:widowControl/>
        <w:tabs>
          <w:tab w:val="left" w:pos="1379"/>
        </w:tabs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5330D" w:rsidRPr="0045330D" w:rsidRDefault="0045330D" w:rsidP="0045330D">
      <w:pPr>
        <w:widowControl/>
        <w:spacing w:after="160" w:line="256" w:lineRule="auto"/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  <w:lang w:eastAsia="en-US"/>
        </w:rPr>
      </w:pPr>
    </w:p>
    <w:p w:rsidR="008B7AC6" w:rsidRDefault="000A147E" w:rsidP="00573505">
      <w:pPr>
        <w:pStyle w:val="22"/>
        <w:spacing w:line="317" w:lineRule="exact"/>
        <w:ind w:right="6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B40">
        <w:rPr>
          <w:rFonts w:ascii="Times New Roman" w:hAnsi="Times New Roman" w:cs="Times New Roman"/>
          <w:sz w:val="28"/>
          <w:szCs w:val="28"/>
        </w:rPr>
        <w:t xml:space="preserve">  </w:t>
      </w:r>
      <w:r w:rsidR="00086C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7AC6" w:rsidSect="00646BA7">
      <w:pgSz w:w="11909" w:h="16838"/>
      <w:pgMar w:top="572" w:right="360" w:bottom="1422" w:left="12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CF" w:rsidRDefault="009219CF">
      <w:r>
        <w:separator/>
      </w:r>
    </w:p>
  </w:endnote>
  <w:endnote w:type="continuationSeparator" w:id="0">
    <w:p w:rsidR="009219CF" w:rsidRDefault="0092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b Grotesq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51" w:rsidRDefault="008B2C51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317.75pt;margin-top:806.5pt;width:4.8pt;height:12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cwqQIAAKc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" filled="f" stroked="f">
          <v:textbox style="mso-fit-shape-to-text:t" inset="0,0,0,0">
            <w:txbxContent>
              <w:p w:rsidR="008B2C51" w:rsidRDefault="008B2C51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414D" w:rsidRPr="0066414D">
                  <w:rPr>
                    <w:rStyle w:val="a7"/>
                    <w:noProof/>
                  </w:rPr>
                  <w:t>44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CF" w:rsidRDefault="009219CF"/>
  </w:footnote>
  <w:footnote w:type="continuationSeparator" w:id="0">
    <w:p w:rsidR="009219CF" w:rsidRDefault="009219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9D0"/>
    <w:multiLevelType w:val="multilevel"/>
    <w:tmpl w:val="33E8A0C4"/>
    <w:lvl w:ilvl="0">
      <w:start w:val="1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4AC"/>
    <w:multiLevelType w:val="multilevel"/>
    <w:tmpl w:val="CE622352"/>
    <w:lvl w:ilvl="0">
      <w:start w:val="1"/>
      <w:numFmt w:val="decimal"/>
      <w:lvlText w:val="19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109C6"/>
    <w:multiLevelType w:val="multilevel"/>
    <w:tmpl w:val="40742AC4"/>
    <w:lvl w:ilvl="0">
      <w:start w:val="1"/>
      <w:numFmt w:val="decimal"/>
      <w:lvlText w:val="1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0127B5"/>
    <w:multiLevelType w:val="multilevel"/>
    <w:tmpl w:val="139C84E2"/>
    <w:lvl w:ilvl="0">
      <w:start w:val="1"/>
      <w:numFmt w:val="decimal"/>
      <w:lvlText w:val="1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3F3BF0"/>
    <w:multiLevelType w:val="multilevel"/>
    <w:tmpl w:val="3BB87A58"/>
    <w:lvl w:ilvl="0">
      <w:start w:val="5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F158CD"/>
    <w:multiLevelType w:val="multilevel"/>
    <w:tmpl w:val="F22E6B5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A72BE1"/>
    <w:multiLevelType w:val="multilevel"/>
    <w:tmpl w:val="1EF61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7733D"/>
    <w:multiLevelType w:val="multilevel"/>
    <w:tmpl w:val="6EBA735C"/>
    <w:lvl w:ilvl="0">
      <w:start w:val="1"/>
      <w:numFmt w:val="decimal"/>
      <w:lvlText w:val="1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0B58C1"/>
    <w:multiLevelType w:val="multilevel"/>
    <w:tmpl w:val="59E888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620600"/>
    <w:multiLevelType w:val="multilevel"/>
    <w:tmpl w:val="CF707700"/>
    <w:lvl w:ilvl="0">
      <w:start w:val="5"/>
      <w:numFmt w:val="decimal"/>
      <w:lvlText w:val="8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93728A"/>
    <w:multiLevelType w:val="multilevel"/>
    <w:tmpl w:val="D91E07E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9F1DBB"/>
    <w:multiLevelType w:val="multilevel"/>
    <w:tmpl w:val="7CC2B956"/>
    <w:lvl w:ilvl="0">
      <w:start w:val="1"/>
      <w:numFmt w:val="decimal"/>
      <w:lvlText w:val="1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E23351"/>
    <w:multiLevelType w:val="multilevel"/>
    <w:tmpl w:val="E1A870B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983BD9"/>
    <w:multiLevelType w:val="multilevel"/>
    <w:tmpl w:val="6E2611D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624431"/>
    <w:multiLevelType w:val="multilevel"/>
    <w:tmpl w:val="8F86ACB4"/>
    <w:lvl w:ilvl="0">
      <w:start w:val="2"/>
      <w:numFmt w:val="decimal"/>
      <w:lvlText w:val="1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FB319A"/>
    <w:multiLevelType w:val="multilevel"/>
    <w:tmpl w:val="4B1E40C0"/>
    <w:lvl w:ilvl="0">
      <w:start w:val="1"/>
      <w:numFmt w:val="decimal"/>
      <w:lvlText w:val="1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C06E88"/>
    <w:multiLevelType w:val="multilevel"/>
    <w:tmpl w:val="326E2C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B81D18"/>
    <w:multiLevelType w:val="multilevel"/>
    <w:tmpl w:val="984E6648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BB24CA"/>
    <w:multiLevelType w:val="multilevel"/>
    <w:tmpl w:val="3476EC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3E7ED8"/>
    <w:multiLevelType w:val="multilevel"/>
    <w:tmpl w:val="F9723B5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6526E2"/>
    <w:multiLevelType w:val="multilevel"/>
    <w:tmpl w:val="DDA243D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9A0FEB"/>
    <w:multiLevelType w:val="multilevel"/>
    <w:tmpl w:val="C344C2A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6475F6"/>
    <w:multiLevelType w:val="multilevel"/>
    <w:tmpl w:val="5596BCA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56FFC"/>
    <w:multiLevelType w:val="multilevel"/>
    <w:tmpl w:val="AC62AE66"/>
    <w:lvl w:ilvl="0">
      <w:start w:val="4"/>
      <w:numFmt w:val="decimal"/>
      <w:lvlText w:val="1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EE40F9"/>
    <w:multiLevelType w:val="multilevel"/>
    <w:tmpl w:val="B0067844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6C79EE"/>
    <w:multiLevelType w:val="multilevel"/>
    <w:tmpl w:val="CAC0B98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EF4F54"/>
    <w:multiLevelType w:val="multilevel"/>
    <w:tmpl w:val="3878AE1E"/>
    <w:lvl w:ilvl="0">
      <w:start w:val="14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4232DB"/>
    <w:multiLevelType w:val="multilevel"/>
    <w:tmpl w:val="937C8634"/>
    <w:lvl w:ilvl="0">
      <w:start w:val="4"/>
      <w:numFmt w:val="decimal"/>
      <w:lvlText w:val="1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A33980"/>
    <w:multiLevelType w:val="multilevel"/>
    <w:tmpl w:val="6ADCEEE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AA12F2"/>
    <w:multiLevelType w:val="multilevel"/>
    <w:tmpl w:val="08BC97B6"/>
    <w:lvl w:ilvl="0">
      <w:start w:val="1"/>
      <w:numFmt w:val="decimal"/>
      <w:lvlText w:val="10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3844F1"/>
    <w:multiLevelType w:val="multilevel"/>
    <w:tmpl w:val="158291D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6F1D33"/>
    <w:multiLevelType w:val="multilevel"/>
    <w:tmpl w:val="DBD6657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5D7CCD"/>
    <w:multiLevelType w:val="multilevel"/>
    <w:tmpl w:val="1D78E7D2"/>
    <w:lvl w:ilvl="0">
      <w:start w:val="1"/>
      <w:numFmt w:val="decimal"/>
      <w:lvlText w:val="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4E3F6D"/>
    <w:multiLevelType w:val="multilevel"/>
    <w:tmpl w:val="1326ED9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333F0C"/>
    <w:multiLevelType w:val="multilevel"/>
    <w:tmpl w:val="D30AAF2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67637C"/>
    <w:multiLevelType w:val="multilevel"/>
    <w:tmpl w:val="D0BA2FF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9C504B"/>
    <w:multiLevelType w:val="multilevel"/>
    <w:tmpl w:val="4BF2F3A2"/>
    <w:lvl w:ilvl="0">
      <w:start w:val="1"/>
      <w:numFmt w:val="decimal"/>
      <w:lvlText w:val="14.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3F3C34"/>
    <w:multiLevelType w:val="multilevel"/>
    <w:tmpl w:val="F06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720F0"/>
    <w:multiLevelType w:val="multilevel"/>
    <w:tmpl w:val="B29218C6"/>
    <w:lvl w:ilvl="0">
      <w:start w:val="1"/>
      <w:numFmt w:val="decimal"/>
      <w:lvlText w:val="9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C63816"/>
    <w:multiLevelType w:val="multilevel"/>
    <w:tmpl w:val="C3C4E7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B14411"/>
    <w:multiLevelType w:val="multilevel"/>
    <w:tmpl w:val="22E8A7CC"/>
    <w:lvl w:ilvl="0">
      <w:start w:val="3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FA4877"/>
    <w:multiLevelType w:val="multilevel"/>
    <w:tmpl w:val="A6A6A0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4B13C3"/>
    <w:multiLevelType w:val="multilevel"/>
    <w:tmpl w:val="B98A9672"/>
    <w:lvl w:ilvl="0">
      <w:start w:val="1"/>
      <w:numFmt w:val="decimal"/>
      <w:lvlText w:val="1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800619"/>
    <w:multiLevelType w:val="hybridMultilevel"/>
    <w:tmpl w:val="A7AAADC2"/>
    <w:lvl w:ilvl="0" w:tplc="80C0D6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17115A"/>
    <w:multiLevelType w:val="multilevel"/>
    <w:tmpl w:val="BBA2E9A6"/>
    <w:lvl w:ilvl="0">
      <w:start w:val="2"/>
      <w:numFmt w:val="decimal"/>
      <w:lvlText w:val="8.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0B031C"/>
    <w:multiLevelType w:val="multilevel"/>
    <w:tmpl w:val="CF687E56"/>
    <w:lvl w:ilvl="0">
      <w:start w:val="1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1E288C"/>
    <w:multiLevelType w:val="multilevel"/>
    <w:tmpl w:val="68E80F0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41056A2"/>
    <w:multiLevelType w:val="multilevel"/>
    <w:tmpl w:val="AB50A1D2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4AB04FA"/>
    <w:multiLevelType w:val="hybridMultilevel"/>
    <w:tmpl w:val="C1A2101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916DD"/>
    <w:multiLevelType w:val="multilevel"/>
    <w:tmpl w:val="87429A3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9091923"/>
    <w:multiLevelType w:val="multilevel"/>
    <w:tmpl w:val="343A0EA4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91B4717"/>
    <w:multiLevelType w:val="multilevel"/>
    <w:tmpl w:val="1124ED1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0F7411"/>
    <w:multiLevelType w:val="multilevel"/>
    <w:tmpl w:val="E86E41B8"/>
    <w:lvl w:ilvl="0">
      <w:start w:val="1"/>
      <w:numFmt w:val="decimal"/>
      <w:lvlText w:val="1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A80E07"/>
    <w:multiLevelType w:val="hybridMultilevel"/>
    <w:tmpl w:val="DBB07482"/>
    <w:lvl w:ilvl="0" w:tplc="06D8C65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16799"/>
    <w:multiLevelType w:val="multilevel"/>
    <w:tmpl w:val="5058CA0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33"/>
  </w:num>
  <w:num w:numId="4">
    <w:abstractNumId w:val="23"/>
  </w:num>
  <w:num w:numId="5">
    <w:abstractNumId w:val="4"/>
  </w:num>
  <w:num w:numId="6">
    <w:abstractNumId w:val="47"/>
  </w:num>
  <w:num w:numId="7">
    <w:abstractNumId w:val="21"/>
  </w:num>
  <w:num w:numId="8">
    <w:abstractNumId w:val="40"/>
  </w:num>
  <w:num w:numId="9">
    <w:abstractNumId w:val="34"/>
  </w:num>
  <w:num w:numId="10">
    <w:abstractNumId w:val="45"/>
  </w:num>
  <w:num w:numId="11">
    <w:abstractNumId w:val="10"/>
  </w:num>
  <w:num w:numId="12">
    <w:abstractNumId w:val="31"/>
  </w:num>
  <w:num w:numId="13">
    <w:abstractNumId w:val="51"/>
  </w:num>
  <w:num w:numId="14">
    <w:abstractNumId w:val="25"/>
  </w:num>
  <w:num w:numId="15">
    <w:abstractNumId w:val="12"/>
  </w:num>
  <w:num w:numId="16">
    <w:abstractNumId w:val="50"/>
  </w:num>
  <w:num w:numId="17">
    <w:abstractNumId w:val="6"/>
  </w:num>
  <w:num w:numId="18">
    <w:abstractNumId w:val="22"/>
  </w:num>
  <w:num w:numId="19">
    <w:abstractNumId w:val="17"/>
  </w:num>
  <w:num w:numId="20">
    <w:abstractNumId w:val="18"/>
  </w:num>
  <w:num w:numId="21">
    <w:abstractNumId w:val="30"/>
  </w:num>
  <w:num w:numId="22">
    <w:abstractNumId w:val="32"/>
  </w:num>
  <w:num w:numId="23">
    <w:abstractNumId w:val="0"/>
  </w:num>
  <w:num w:numId="24">
    <w:abstractNumId w:val="54"/>
  </w:num>
  <w:num w:numId="25">
    <w:abstractNumId w:val="44"/>
  </w:num>
  <w:num w:numId="26">
    <w:abstractNumId w:val="9"/>
  </w:num>
  <w:num w:numId="27">
    <w:abstractNumId w:val="38"/>
  </w:num>
  <w:num w:numId="28">
    <w:abstractNumId w:val="46"/>
  </w:num>
  <w:num w:numId="29">
    <w:abstractNumId w:val="49"/>
  </w:num>
  <w:num w:numId="30">
    <w:abstractNumId w:val="29"/>
  </w:num>
  <w:num w:numId="31">
    <w:abstractNumId w:val="39"/>
  </w:num>
  <w:num w:numId="32">
    <w:abstractNumId w:val="7"/>
  </w:num>
  <w:num w:numId="33">
    <w:abstractNumId w:val="5"/>
  </w:num>
  <w:num w:numId="34">
    <w:abstractNumId w:val="20"/>
  </w:num>
  <w:num w:numId="35">
    <w:abstractNumId w:val="52"/>
  </w:num>
  <w:num w:numId="36">
    <w:abstractNumId w:val="35"/>
  </w:num>
  <w:num w:numId="37">
    <w:abstractNumId w:val="13"/>
  </w:num>
  <w:num w:numId="38">
    <w:abstractNumId w:val="41"/>
  </w:num>
  <w:num w:numId="39">
    <w:abstractNumId w:val="2"/>
  </w:num>
  <w:num w:numId="40">
    <w:abstractNumId w:val="8"/>
  </w:num>
  <w:num w:numId="41">
    <w:abstractNumId w:val="16"/>
  </w:num>
  <w:num w:numId="42">
    <w:abstractNumId w:val="28"/>
  </w:num>
  <w:num w:numId="43">
    <w:abstractNumId w:val="26"/>
  </w:num>
  <w:num w:numId="44">
    <w:abstractNumId w:val="11"/>
  </w:num>
  <w:num w:numId="45">
    <w:abstractNumId w:val="36"/>
  </w:num>
  <w:num w:numId="46">
    <w:abstractNumId w:val="14"/>
  </w:num>
  <w:num w:numId="47">
    <w:abstractNumId w:val="3"/>
  </w:num>
  <w:num w:numId="48">
    <w:abstractNumId w:val="15"/>
  </w:num>
  <w:num w:numId="49">
    <w:abstractNumId w:val="27"/>
  </w:num>
  <w:num w:numId="50">
    <w:abstractNumId w:val="42"/>
  </w:num>
  <w:num w:numId="51">
    <w:abstractNumId w:val="1"/>
  </w:num>
  <w:num w:numId="52">
    <w:abstractNumId w:val="53"/>
  </w:num>
  <w:num w:numId="53">
    <w:abstractNumId w:val="48"/>
  </w:num>
  <w:num w:numId="54">
    <w:abstractNumId w:val="43"/>
  </w:num>
  <w:num w:numId="55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18CA"/>
    <w:rsid w:val="00001B36"/>
    <w:rsid w:val="00013C8D"/>
    <w:rsid w:val="000151C1"/>
    <w:rsid w:val="000447F5"/>
    <w:rsid w:val="00045E75"/>
    <w:rsid w:val="00066966"/>
    <w:rsid w:val="00066B73"/>
    <w:rsid w:val="00070334"/>
    <w:rsid w:val="000720C0"/>
    <w:rsid w:val="00086C28"/>
    <w:rsid w:val="00095AF5"/>
    <w:rsid w:val="000A147E"/>
    <w:rsid w:val="000A3D35"/>
    <w:rsid w:val="000A563E"/>
    <w:rsid w:val="000B53A9"/>
    <w:rsid w:val="000D111F"/>
    <w:rsid w:val="000D6FC4"/>
    <w:rsid w:val="000E2146"/>
    <w:rsid w:val="000E354F"/>
    <w:rsid w:val="000E50CD"/>
    <w:rsid w:val="000E5A21"/>
    <w:rsid w:val="000F2955"/>
    <w:rsid w:val="000F54C2"/>
    <w:rsid w:val="00123E4A"/>
    <w:rsid w:val="00126959"/>
    <w:rsid w:val="00137461"/>
    <w:rsid w:val="001426BB"/>
    <w:rsid w:val="00156653"/>
    <w:rsid w:val="00162944"/>
    <w:rsid w:val="00172CA7"/>
    <w:rsid w:val="00187B40"/>
    <w:rsid w:val="001913C9"/>
    <w:rsid w:val="001A2F6A"/>
    <w:rsid w:val="001B2A65"/>
    <w:rsid w:val="001D4640"/>
    <w:rsid w:val="001E3205"/>
    <w:rsid w:val="001F4A06"/>
    <w:rsid w:val="002032E2"/>
    <w:rsid w:val="002149A2"/>
    <w:rsid w:val="00267246"/>
    <w:rsid w:val="00293278"/>
    <w:rsid w:val="00294156"/>
    <w:rsid w:val="002B5894"/>
    <w:rsid w:val="002C4273"/>
    <w:rsid w:val="002E6B12"/>
    <w:rsid w:val="002E76AB"/>
    <w:rsid w:val="002F33F1"/>
    <w:rsid w:val="00321604"/>
    <w:rsid w:val="00353B5F"/>
    <w:rsid w:val="00360C24"/>
    <w:rsid w:val="00387FF7"/>
    <w:rsid w:val="003923C3"/>
    <w:rsid w:val="003A3478"/>
    <w:rsid w:val="003A7358"/>
    <w:rsid w:val="003B65A1"/>
    <w:rsid w:val="003C34FE"/>
    <w:rsid w:val="003C4D82"/>
    <w:rsid w:val="003C6638"/>
    <w:rsid w:val="003F18CA"/>
    <w:rsid w:val="003F7AD5"/>
    <w:rsid w:val="00407642"/>
    <w:rsid w:val="00415F23"/>
    <w:rsid w:val="0043003D"/>
    <w:rsid w:val="0044042C"/>
    <w:rsid w:val="00452275"/>
    <w:rsid w:val="0045330D"/>
    <w:rsid w:val="004571C0"/>
    <w:rsid w:val="00460F2A"/>
    <w:rsid w:val="00461858"/>
    <w:rsid w:val="004755BA"/>
    <w:rsid w:val="00484A4E"/>
    <w:rsid w:val="00497BAB"/>
    <w:rsid w:val="004A2C48"/>
    <w:rsid w:val="004A6E23"/>
    <w:rsid w:val="004B56CB"/>
    <w:rsid w:val="004C4C86"/>
    <w:rsid w:val="004D209F"/>
    <w:rsid w:val="004F114C"/>
    <w:rsid w:val="004F2E38"/>
    <w:rsid w:val="004F7AAF"/>
    <w:rsid w:val="005103FE"/>
    <w:rsid w:val="0053233E"/>
    <w:rsid w:val="005409B2"/>
    <w:rsid w:val="00542E43"/>
    <w:rsid w:val="00546EAC"/>
    <w:rsid w:val="00560152"/>
    <w:rsid w:val="00560712"/>
    <w:rsid w:val="00573505"/>
    <w:rsid w:val="00591302"/>
    <w:rsid w:val="005961C2"/>
    <w:rsid w:val="00610720"/>
    <w:rsid w:val="00646BA7"/>
    <w:rsid w:val="0066414D"/>
    <w:rsid w:val="006A12CD"/>
    <w:rsid w:val="006C27DB"/>
    <w:rsid w:val="006C6132"/>
    <w:rsid w:val="00725C6D"/>
    <w:rsid w:val="007821F7"/>
    <w:rsid w:val="007B73B3"/>
    <w:rsid w:val="007B7A96"/>
    <w:rsid w:val="007C399E"/>
    <w:rsid w:val="007E14C4"/>
    <w:rsid w:val="007F246C"/>
    <w:rsid w:val="00807A9A"/>
    <w:rsid w:val="008311E8"/>
    <w:rsid w:val="008318E5"/>
    <w:rsid w:val="00863C29"/>
    <w:rsid w:val="00897F01"/>
    <w:rsid w:val="008B2C51"/>
    <w:rsid w:val="008B3588"/>
    <w:rsid w:val="008B7AC6"/>
    <w:rsid w:val="008C568B"/>
    <w:rsid w:val="008D2B02"/>
    <w:rsid w:val="0090677B"/>
    <w:rsid w:val="0090782E"/>
    <w:rsid w:val="00913439"/>
    <w:rsid w:val="009219CF"/>
    <w:rsid w:val="00926A77"/>
    <w:rsid w:val="00944057"/>
    <w:rsid w:val="00985E3B"/>
    <w:rsid w:val="0098709B"/>
    <w:rsid w:val="00995F6D"/>
    <w:rsid w:val="009A1612"/>
    <w:rsid w:val="009A7CEC"/>
    <w:rsid w:val="009C5F23"/>
    <w:rsid w:val="009D3325"/>
    <w:rsid w:val="009D52CE"/>
    <w:rsid w:val="009E1BD7"/>
    <w:rsid w:val="009E6C92"/>
    <w:rsid w:val="00A0450A"/>
    <w:rsid w:val="00A04616"/>
    <w:rsid w:val="00A05012"/>
    <w:rsid w:val="00A0787B"/>
    <w:rsid w:val="00A119FF"/>
    <w:rsid w:val="00A137E3"/>
    <w:rsid w:val="00A268CB"/>
    <w:rsid w:val="00A35CA7"/>
    <w:rsid w:val="00A36D68"/>
    <w:rsid w:val="00A37F72"/>
    <w:rsid w:val="00A44D5E"/>
    <w:rsid w:val="00A55BA0"/>
    <w:rsid w:val="00A57C70"/>
    <w:rsid w:val="00A87B48"/>
    <w:rsid w:val="00A911E4"/>
    <w:rsid w:val="00AD524B"/>
    <w:rsid w:val="00AE74B5"/>
    <w:rsid w:val="00AF1C8D"/>
    <w:rsid w:val="00AF6093"/>
    <w:rsid w:val="00B25EF4"/>
    <w:rsid w:val="00B3267C"/>
    <w:rsid w:val="00B5307B"/>
    <w:rsid w:val="00B61FE5"/>
    <w:rsid w:val="00B8203D"/>
    <w:rsid w:val="00B82D64"/>
    <w:rsid w:val="00BA63EB"/>
    <w:rsid w:val="00BD0C39"/>
    <w:rsid w:val="00BD5AD3"/>
    <w:rsid w:val="00C00E24"/>
    <w:rsid w:val="00C11A5C"/>
    <w:rsid w:val="00C43939"/>
    <w:rsid w:val="00C560B9"/>
    <w:rsid w:val="00C67B7D"/>
    <w:rsid w:val="00C772B3"/>
    <w:rsid w:val="00C95B2B"/>
    <w:rsid w:val="00CB783F"/>
    <w:rsid w:val="00CB78A1"/>
    <w:rsid w:val="00CE02A8"/>
    <w:rsid w:val="00CE564B"/>
    <w:rsid w:val="00D1478B"/>
    <w:rsid w:val="00D22006"/>
    <w:rsid w:val="00D235FF"/>
    <w:rsid w:val="00D42A00"/>
    <w:rsid w:val="00D5023B"/>
    <w:rsid w:val="00D550D9"/>
    <w:rsid w:val="00D60A1E"/>
    <w:rsid w:val="00D6508E"/>
    <w:rsid w:val="00D77AF2"/>
    <w:rsid w:val="00D917FB"/>
    <w:rsid w:val="00DB6E76"/>
    <w:rsid w:val="00DC79C4"/>
    <w:rsid w:val="00DF4179"/>
    <w:rsid w:val="00DF452B"/>
    <w:rsid w:val="00E23750"/>
    <w:rsid w:val="00E2510F"/>
    <w:rsid w:val="00E30093"/>
    <w:rsid w:val="00E32DAE"/>
    <w:rsid w:val="00E32E3B"/>
    <w:rsid w:val="00E3516B"/>
    <w:rsid w:val="00E37730"/>
    <w:rsid w:val="00E43E81"/>
    <w:rsid w:val="00E51F33"/>
    <w:rsid w:val="00E563EB"/>
    <w:rsid w:val="00E5682A"/>
    <w:rsid w:val="00E655BB"/>
    <w:rsid w:val="00E76186"/>
    <w:rsid w:val="00EA02C9"/>
    <w:rsid w:val="00EB691C"/>
    <w:rsid w:val="00EC55D6"/>
    <w:rsid w:val="00EC73EC"/>
    <w:rsid w:val="00ED401E"/>
    <w:rsid w:val="00EE7EC7"/>
    <w:rsid w:val="00EF4916"/>
    <w:rsid w:val="00F04DF8"/>
    <w:rsid w:val="00F20E7D"/>
    <w:rsid w:val="00F22049"/>
    <w:rsid w:val="00F339B3"/>
    <w:rsid w:val="00F470DD"/>
    <w:rsid w:val="00F628B6"/>
    <w:rsid w:val="00F73D3E"/>
    <w:rsid w:val="00F746FD"/>
    <w:rsid w:val="00F759AE"/>
    <w:rsid w:val="00F82EFB"/>
    <w:rsid w:val="00F97351"/>
    <w:rsid w:val="00FA28C1"/>
    <w:rsid w:val="00FC3EF7"/>
    <w:rsid w:val="00FD667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D02BB4-699A-4780-B675-E3068A0D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09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05pt">
    <w:name w:val="Основной текст (3) + 10;5 pt"/>
    <w:basedOn w:val="3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4D209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4D209F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 (5)_"/>
    <w:basedOn w:val="a0"/>
    <w:link w:val="5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2">
    <w:name w:val="Заголовок №4_"/>
    <w:basedOn w:val="a0"/>
    <w:link w:val="43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Georgia115pt">
    <w:name w:val="Основной текст + Georgia;11;5 pt;Курсив"/>
    <w:basedOn w:val="a4"/>
    <w:rsid w:val="004D209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1">
    <w:name w:val="Заголовок №3_"/>
    <w:basedOn w:val="a0"/>
    <w:link w:val="32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D209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a5">
    <w:name w:val="Колонтитул_"/>
    <w:basedOn w:val="a0"/>
    <w:link w:val="a6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1">
    <w:name w:val="Заголовок №6_"/>
    <w:basedOn w:val="a0"/>
    <w:link w:val="62"/>
    <w:rsid w:val="004D209F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4D209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">
    <w:name w:val="Основной текст + Times New Roman;13 pt"/>
    <w:basedOn w:val="a4"/>
    <w:rsid w:val="004D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8">
    <w:name w:val="Основной текст (8)_"/>
    <w:basedOn w:val="a0"/>
    <w:link w:val="8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1">
    <w:name w:val="Заголовок №5_"/>
    <w:basedOn w:val="a0"/>
    <w:link w:val="52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Подпись к картинке_"/>
    <w:basedOn w:val="a0"/>
    <w:link w:val="a9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4D209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u w:val="none"/>
    </w:rPr>
  </w:style>
  <w:style w:type="paragraph" w:customStyle="1" w:styleId="20">
    <w:name w:val="Основной текст (2)"/>
    <w:basedOn w:val="a"/>
    <w:link w:val="2"/>
    <w:rsid w:val="004D209F"/>
    <w:pPr>
      <w:shd w:val="clear" w:color="auto" w:fill="FFFFFF"/>
      <w:spacing w:line="211" w:lineRule="exact"/>
    </w:pPr>
    <w:rPr>
      <w:rFonts w:ascii="Sylfaen" w:eastAsia="Sylfaen" w:hAnsi="Sylfaen" w:cs="Sylfaen"/>
      <w:sz w:val="17"/>
      <w:szCs w:val="17"/>
    </w:rPr>
  </w:style>
  <w:style w:type="paragraph" w:customStyle="1" w:styleId="30">
    <w:name w:val="Основной текст (3)"/>
    <w:basedOn w:val="a"/>
    <w:link w:val="3"/>
    <w:rsid w:val="004D209F"/>
    <w:pPr>
      <w:shd w:val="clear" w:color="auto" w:fill="FFFFFF"/>
      <w:spacing w:line="168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4D209F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4D209F"/>
    <w:pPr>
      <w:shd w:val="clear" w:color="auto" w:fill="FFFFFF"/>
      <w:spacing w:before="120" w:line="154" w:lineRule="exact"/>
    </w:pPr>
    <w:rPr>
      <w:rFonts w:ascii="Sylfaen" w:eastAsia="Sylfaen" w:hAnsi="Sylfaen" w:cs="Sylfaen"/>
      <w:sz w:val="12"/>
      <w:szCs w:val="12"/>
    </w:rPr>
  </w:style>
  <w:style w:type="paragraph" w:customStyle="1" w:styleId="43">
    <w:name w:val="Заголовок №4"/>
    <w:basedOn w:val="a"/>
    <w:link w:val="42"/>
    <w:rsid w:val="004D209F"/>
    <w:pPr>
      <w:shd w:val="clear" w:color="auto" w:fill="FFFFFF"/>
      <w:spacing w:line="586" w:lineRule="exact"/>
      <w:jc w:val="right"/>
      <w:outlineLvl w:val="3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4D209F"/>
    <w:pPr>
      <w:shd w:val="clear" w:color="auto" w:fill="FFFFFF"/>
      <w:spacing w:line="586" w:lineRule="exact"/>
      <w:jc w:val="right"/>
    </w:pPr>
    <w:rPr>
      <w:rFonts w:ascii="Sylfaen" w:eastAsia="Sylfaen" w:hAnsi="Sylfaen" w:cs="Sylfaen"/>
      <w:sz w:val="25"/>
      <w:szCs w:val="25"/>
    </w:rPr>
  </w:style>
  <w:style w:type="paragraph" w:customStyle="1" w:styleId="32">
    <w:name w:val="Заголовок №3"/>
    <w:basedOn w:val="a"/>
    <w:link w:val="31"/>
    <w:rsid w:val="004D209F"/>
    <w:pPr>
      <w:shd w:val="clear" w:color="auto" w:fill="FFFFFF"/>
      <w:spacing w:line="590" w:lineRule="exact"/>
      <w:jc w:val="center"/>
      <w:outlineLvl w:val="2"/>
    </w:pPr>
    <w:rPr>
      <w:rFonts w:ascii="Georgia" w:eastAsia="Georgia" w:hAnsi="Georgia" w:cs="Georgia"/>
      <w:spacing w:val="20"/>
      <w:sz w:val="30"/>
      <w:szCs w:val="30"/>
    </w:rPr>
  </w:style>
  <w:style w:type="paragraph" w:customStyle="1" w:styleId="60">
    <w:name w:val="Основной текст (6)"/>
    <w:basedOn w:val="a"/>
    <w:link w:val="6"/>
    <w:rsid w:val="004D209F"/>
    <w:pPr>
      <w:shd w:val="clear" w:color="auto" w:fill="FFFFFF"/>
      <w:spacing w:after="6360" w:line="590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D209F"/>
    <w:pPr>
      <w:shd w:val="clear" w:color="auto" w:fill="FFFFFF"/>
      <w:spacing w:after="360" w:line="0" w:lineRule="atLeast"/>
      <w:jc w:val="center"/>
      <w:outlineLvl w:val="1"/>
    </w:pPr>
    <w:rPr>
      <w:rFonts w:ascii="Georgia" w:eastAsia="Georgia" w:hAnsi="Georgia" w:cs="Georgia"/>
      <w:spacing w:val="20"/>
      <w:sz w:val="30"/>
      <w:szCs w:val="30"/>
    </w:rPr>
  </w:style>
  <w:style w:type="paragraph" w:customStyle="1" w:styleId="a6">
    <w:name w:val="Колонтитул"/>
    <w:basedOn w:val="a"/>
    <w:link w:val="a5"/>
    <w:rsid w:val="004D209F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62">
    <w:name w:val="Заголовок №6"/>
    <w:basedOn w:val="a"/>
    <w:link w:val="61"/>
    <w:rsid w:val="004D209F"/>
    <w:pPr>
      <w:shd w:val="clear" w:color="auto" w:fill="FFFFFF"/>
      <w:spacing w:before="480" w:after="180" w:line="0" w:lineRule="atLeast"/>
      <w:jc w:val="center"/>
      <w:outlineLvl w:val="5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4D209F"/>
    <w:pPr>
      <w:shd w:val="clear" w:color="auto" w:fill="FFFFFF"/>
      <w:spacing w:before="60" w:line="0" w:lineRule="atLeast"/>
      <w:jc w:val="center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11">
    <w:name w:val="Заголовок №1"/>
    <w:basedOn w:val="a"/>
    <w:link w:val="10"/>
    <w:rsid w:val="004D209F"/>
    <w:pPr>
      <w:shd w:val="clear" w:color="auto" w:fill="FFFFFF"/>
      <w:spacing w:before="60" w:line="312" w:lineRule="exact"/>
      <w:outlineLvl w:val="0"/>
    </w:pPr>
    <w:rPr>
      <w:rFonts w:ascii="Sylfaen" w:eastAsia="Sylfaen" w:hAnsi="Sylfaen" w:cs="Sylfaen"/>
      <w:spacing w:val="-10"/>
      <w:sz w:val="38"/>
      <w:szCs w:val="38"/>
    </w:rPr>
  </w:style>
  <w:style w:type="paragraph" w:customStyle="1" w:styleId="80">
    <w:name w:val="Основной текст (8)"/>
    <w:basedOn w:val="a"/>
    <w:link w:val="8"/>
    <w:rsid w:val="004D209F"/>
    <w:pPr>
      <w:shd w:val="clear" w:color="auto" w:fill="FFFFFF"/>
      <w:spacing w:before="180" w:after="300" w:line="0" w:lineRule="atLeast"/>
      <w:jc w:val="both"/>
    </w:pPr>
    <w:rPr>
      <w:rFonts w:ascii="Sylfaen" w:eastAsia="Sylfaen" w:hAnsi="Sylfaen" w:cs="Sylfaen"/>
      <w:sz w:val="25"/>
      <w:szCs w:val="25"/>
    </w:rPr>
  </w:style>
  <w:style w:type="paragraph" w:customStyle="1" w:styleId="52">
    <w:name w:val="Заголовок №5"/>
    <w:basedOn w:val="a"/>
    <w:link w:val="51"/>
    <w:rsid w:val="004D209F"/>
    <w:pPr>
      <w:shd w:val="clear" w:color="auto" w:fill="FFFFFF"/>
      <w:spacing w:after="240" w:line="302" w:lineRule="exact"/>
      <w:jc w:val="both"/>
      <w:outlineLvl w:val="4"/>
    </w:pPr>
    <w:rPr>
      <w:rFonts w:ascii="Sylfaen" w:eastAsia="Sylfaen" w:hAnsi="Sylfaen" w:cs="Sylfaen"/>
      <w:sz w:val="25"/>
      <w:szCs w:val="25"/>
    </w:rPr>
  </w:style>
  <w:style w:type="paragraph" w:customStyle="1" w:styleId="a9">
    <w:name w:val="Подпись к картинке"/>
    <w:basedOn w:val="a"/>
    <w:link w:val="a8"/>
    <w:rsid w:val="004D209F"/>
    <w:pPr>
      <w:shd w:val="clear" w:color="auto" w:fill="FFFFFF"/>
      <w:spacing w:line="0" w:lineRule="atLeast"/>
    </w:pPr>
    <w:rPr>
      <w:rFonts w:ascii="Sylfaen" w:eastAsia="Sylfaen" w:hAnsi="Sylfaen" w:cs="Sylfaen"/>
      <w:sz w:val="25"/>
      <w:szCs w:val="25"/>
    </w:rPr>
  </w:style>
  <w:style w:type="paragraph" w:styleId="aa">
    <w:name w:val="List Paragraph"/>
    <w:basedOn w:val="a"/>
    <w:uiPriority w:val="34"/>
    <w:qFormat/>
    <w:rsid w:val="0040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29072017-n-217-fz-o-vedenii-grazhdanami/" TargetMode="External"/><Relationship Id="rId18" Type="http://schemas.openxmlformats.org/officeDocument/2006/relationships/hyperlink" Target="https://legalacts.ru/doc/federalnyi-zakon-ot-29072017-n-217-fz-o-vedenii-grazhdanami/" TargetMode="External"/><Relationship Id="rId26" Type="http://schemas.openxmlformats.org/officeDocument/2006/relationships/hyperlink" Target="https://legalacts.ru/doc/federalnyi-zakon-ot-29072017-n-217-fz-o-vedenii-grazhdanami/" TargetMode="External"/><Relationship Id="rId39" Type="http://schemas.openxmlformats.org/officeDocument/2006/relationships/hyperlink" Target="https://www.sntclub.ru/posts/kak-predsedatelyu-provodit-sobraniya-snt" TargetMode="External"/><Relationship Id="rId21" Type="http://schemas.openxmlformats.org/officeDocument/2006/relationships/hyperlink" Target="https://legalacts.ru/doc/federalnyi-zakon-ot-29072017-n-217-fz-o-vedenii-grazhdanami/" TargetMode="External"/><Relationship Id="rId34" Type="http://schemas.openxmlformats.org/officeDocument/2006/relationships/hyperlink" Target="https://www.sntclub.ru/posts/kak-predsedatelyu-provodit-sobraniya-snt" TargetMode="External"/><Relationship Id="rId42" Type="http://schemas.openxmlformats.org/officeDocument/2006/relationships/hyperlink" Target="https://legalacts.ru/doc/federalnyi-zakon-ot-29072017-n-217-fz-o-vedenii-grazhdanami/" TargetMode="External"/><Relationship Id="rId47" Type="http://schemas.openxmlformats.org/officeDocument/2006/relationships/hyperlink" Target="https://legalacts.ru/doc/federalnyi-zakon-ot-29072017-n-217-fz-o-vedenii-grazhdanami/" TargetMode="External"/><Relationship Id="rId50" Type="http://schemas.openxmlformats.org/officeDocument/2006/relationships/hyperlink" Target="https://legalacts.ru/doc/federalnyi-zakon-ot-29072017-n-217-fz-o-vedenii-grazhdanami/" TargetMode="External"/><Relationship Id="rId55" Type="http://schemas.openxmlformats.org/officeDocument/2006/relationships/hyperlink" Target="https://legalacts.ru/doc/federalnyi-zakon-ot-29072017-n-217-fz-o-vedenii-grazhdanami/" TargetMode="External"/><Relationship Id="rId63" Type="http://schemas.openxmlformats.org/officeDocument/2006/relationships/hyperlink" Target="https://legalacts.ru/doc/federalnyi-zakon-ot-29072017-n-217-fz-o-vedenii-grazhdanami/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galacts.ru/doc/federalnyi-zakon-ot-29072017-n-217-fz-o-vedenii-grazhdanami/" TargetMode="External"/><Relationship Id="rId29" Type="http://schemas.openxmlformats.org/officeDocument/2006/relationships/hyperlink" Target="https://legalacts.ru/doc/federalnyi-zakon-ot-29072017-n-217-fz-o-vedenii-grazhdanam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federalnyi-zakon-ot-24072007-n-221-fz-o/" TargetMode="External"/><Relationship Id="rId24" Type="http://schemas.openxmlformats.org/officeDocument/2006/relationships/hyperlink" Target="https://legalacts.ru/doc/federalnyi-zakon-ot-29072017-n-217-fz-o-vedenii-grazhdanami/" TargetMode="External"/><Relationship Id="rId32" Type="http://schemas.openxmlformats.org/officeDocument/2006/relationships/hyperlink" Target="https://legalacts.ru/doc/federalnyi-zakon-ot-29072017-n-217-fz-o-vedenii-grazhdanami/" TargetMode="External"/><Relationship Id="rId37" Type="http://schemas.openxmlformats.org/officeDocument/2006/relationships/hyperlink" Target="https://www.sntclub.ru/posts/kak-predsedatelyu-provodit-sobraniya-snt" TargetMode="External"/><Relationship Id="rId40" Type="http://schemas.openxmlformats.org/officeDocument/2006/relationships/hyperlink" Target="https://www.sntclub.ru/posts/kak-predsedatelyu-provodit-sobraniya-snt" TargetMode="External"/><Relationship Id="rId45" Type="http://schemas.openxmlformats.org/officeDocument/2006/relationships/hyperlink" Target="https://legalacts.ru/doc/federalnyi-zakon-ot-29072017-n-217-fz-o-vedenii-grazhdanami/" TargetMode="External"/><Relationship Id="rId53" Type="http://schemas.openxmlformats.org/officeDocument/2006/relationships/hyperlink" Target="https://legalacts.ru/doc/federalnyi-zakon-ot-29072017-n-217-fz-o-vedenii-grazhdanami/" TargetMode="External"/><Relationship Id="rId58" Type="http://schemas.openxmlformats.org/officeDocument/2006/relationships/hyperlink" Target="https://legalacts.ru/doc/federalnyi-zakon-ot-29072017-n-217-fz-o-vedenii-grazhdanami/" TargetMode="External"/><Relationship Id="rId66" Type="http://schemas.openxmlformats.org/officeDocument/2006/relationships/hyperlink" Target="https://www.consultant.ru/document/cons_doc_LAW_15835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federalnyi-zakon-ot-29072017-n-217-fz-o-vedenii-grazhdanami/" TargetMode="External"/><Relationship Id="rId23" Type="http://schemas.openxmlformats.org/officeDocument/2006/relationships/hyperlink" Target="https://legalacts.ru/doc/federalnyi-zakon-ot-29072017-n-217-fz-o-vedenii-grazhdanami/" TargetMode="External"/><Relationship Id="rId28" Type="http://schemas.openxmlformats.org/officeDocument/2006/relationships/hyperlink" Target="https://legalacts.ru/doc/federalnyi-zakon-ot-29072017-n-217-fz-o-vedenii-grazhdanami/" TargetMode="External"/><Relationship Id="rId36" Type="http://schemas.openxmlformats.org/officeDocument/2006/relationships/hyperlink" Target="https://www.sntclub.ru/posts/kak-predsedatelyu-provodit-sobraniya-snt" TargetMode="External"/><Relationship Id="rId49" Type="http://schemas.openxmlformats.org/officeDocument/2006/relationships/hyperlink" Target="https://legalacts.ru/doc/federalnyi-zakon-ot-29072017-n-217-fz-o-vedenii-grazhdanami/" TargetMode="External"/><Relationship Id="rId57" Type="http://schemas.openxmlformats.org/officeDocument/2006/relationships/hyperlink" Target="https://legalacts.ru/doc/federalnyi-zakon-ot-29072017-n-217-fz-o-vedenii-grazhdanami/" TargetMode="External"/><Relationship Id="rId61" Type="http://schemas.openxmlformats.org/officeDocument/2006/relationships/hyperlink" Target="https://legalacts.ru/doc/federalnyi-zakon-ot-29072017-n-217-fz-o-vedenii-grazhdanami/" TargetMode="External"/><Relationship Id="rId10" Type="http://schemas.openxmlformats.org/officeDocument/2006/relationships/hyperlink" Target="https://legalacts.ru/doc/federalnyi-zakon-ot-24072007-n-221-fz-o/" TargetMode="External"/><Relationship Id="rId19" Type="http://schemas.openxmlformats.org/officeDocument/2006/relationships/hyperlink" Target="https://legalacts.ru/doc/federalnyi-zakon-ot-29072017-n-217-fz-o-vedenii-grazhdanami/" TargetMode="External"/><Relationship Id="rId31" Type="http://schemas.openxmlformats.org/officeDocument/2006/relationships/hyperlink" Target="https://legalacts.ru/doc/federalnyi-zakon-ot-29072017-n-217-fz-o-vedenii-grazhdanami/" TargetMode="External"/><Relationship Id="rId44" Type="http://schemas.openxmlformats.org/officeDocument/2006/relationships/hyperlink" Target="https://legalacts.ru/doc/federalnyi-zakon-ot-29072017-n-217-fz-o-vedenii-grazhdanami/" TargetMode="External"/><Relationship Id="rId52" Type="http://schemas.openxmlformats.org/officeDocument/2006/relationships/hyperlink" Target="https://legalacts.ru/doc/federalnyi-zakon-ot-29072017-n-217-fz-o-vedenii-grazhdanami/" TargetMode="External"/><Relationship Id="rId60" Type="http://schemas.openxmlformats.org/officeDocument/2006/relationships/hyperlink" Target="https://legalacts.ru/doc/federalnyi-zakon-ot-29072017-n-217-fz-o-vedenii-grazhdanami/" TargetMode="External"/><Relationship Id="rId65" Type="http://schemas.openxmlformats.org/officeDocument/2006/relationships/hyperlink" Target="https://legalacts.ru/doc/federalnyi-zakon-ot-29072017-n-217-fz-o-vedenii-grazhdan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kodeks/ZK-RF/" TargetMode="External"/><Relationship Id="rId14" Type="http://schemas.openxmlformats.org/officeDocument/2006/relationships/hyperlink" Target="https://legalacts.ru/doc/federalnyi-zakon-ot-29072017-n-217-fz-o-vedenii-grazhdanami/" TargetMode="External"/><Relationship Id="rId22" Type="http://schemas.openxmlformats.org/officeDocument/2006/relationships/hyperlink" Target="https://legalacts.ru/doc/federalnyi-zakon-ot-29072017-n-217-fz-o-vedenii-grazhdanami/" TargetMode="External"/><Relationship Id="rId27" Type="http://schemas.openxmlformats.org/officeDocument/2006/relationships/hyperlink" Target="https://legalacts.ru/doc/federalnyi-zakon-ot-29072017-n-217-fz-o-vedenii-grazhdanami/" TargetMode="External"/><Relationship Id="rId30" Type="http://schemas.openxmlformats.org/officeDocument/2006/relationships/hyperlink" Target="https://legalacts.ru/doc/federalnyi-zakon-ot-29072017-n-217-fz-o-vedenii-grazhdanami/" TargetMode="External"/><Relationship Id="rId35" Type="http://schemas.openxmlformats.org/officeDocument/2006/relationships/hyperlink" Target="https://www.sntclub.ru/posts/kak-predsedatelyu-provodit-sobraniya-snt" TargetMode="External"/><Relationship Id="rId43" Type="http://schemas.openxmlformats.org/officeDocument/2006/relationships/hyperlink" Target="https://legalacts.ru/doc/federalnyi-zakon-ot-29072017-n-217-fz-o-vedenii-grazhdanami/" TargetMode="External"/><Relationship Id="rId48" Type="http://schemas.openxmlformats.org/officeDocument/2006/relationships/hyperlink" Target="https://legalacts.ru/doc/federalnyi-zakon-ot-29072017-n-217-fz-o-vedenii-grazhdanami/" TargetMode="External"/><Relationship Id="rId56" Type="http://schemas.openxmlformats.org/officeDocument/2006/relationships/hyperlink" Target="https://legalacts.ru/doc/federalnyi-zakon-ot-29072017-n-217-fz-o-vedenii-grazhdanami/" TargetMode="External"/><Relationship Id="rId64" Type="http://schemas.openxmlformats.org/officeDocument/2006/relationships/hyperlink" Target="https://legalacts.ru/doc/federalnyi-zakon-ot-29072017-n-217-fz-o-vedenii-grazhdanami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egalacts.ru/doc/federalnyi-zakon-ot-29072017-n-217-fz-o-vedenii-grazhdanam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galacts.ru/doc/federalnyi-zakon-ot-29072017-n-217-fz-o-vedenii-grazhdanami/" TargetMode="External"/><Relationship Id="rId17" Type="http://schemas.openxmlformats.org/officeDocument/2006/relationships/hyperlink" Target="https://legalacts.ru/doc/federalnyi-zakon-ot-29072017-n-217-fz-o-vedenii-grazhdanami/" TargetMode="External"/><Relationship Id="rId25" Type="http://schemas.openxmlformats.org/officeDocument/2006/relationships/hyperlink" Target="https://legalacts.ru/doc/federalnyi-zakon-ot-29072017-n-217-fz-o-vedenii-grazhdanami/" TargetMode="External"/><Relationship Id="rId33" Type="http://schemas.openxmlformats.org/officeDocument/2006/relationships/hyperlink" Target="https://legalacts.ru/doc/federalnyi-zakon-ot-29072017-n-217-fz-o-vedenii-grazhdanami/" TargetMode="External"/><Relationship Id="rId38" Type="http://schemas.openxmlformats.org/officeDocument/2006/relationships/hyperlink" Target="https://www.sntclub.ru/posts/kak-predsedatelyu-provodit-sobraniya-snt" TargetMode="External"/><Relationship Id="rId46" Type="http://schemas.openxmlformats.org/officeDocument/2006/relationships/hyperlink" Target="https://legalacts.ru/doc/federalnyi-zakon-ot-29072017-n-217-fz-o-vedenii-grazhdanami/" TargetMode="External"/><Relationship Id="rId59" Type="http://schemas.openxmlformats.org/officeDocument/2006/relationships/hyperlink" Target="https://legalacts.ru/doc/federalnyi-zakon-ot-29072017-n-217-fz-o-vedenii-grazhdanami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galacts.ru/doc/federalnyi-zakon-ot-29072017-n-217-fz-o-vedenii-grazhdanami/" TargetMode="External"/><Relationship Id="rId41" Type="http://schemas.openxmlformats.org/officeDocument/2006/relationships/hyperlink" Target="https://www.sntclub.ru/posts/kak-predsedatelyu-provodit-sobraniya-snt" TargetMode="External"/><Relationship Id="rId54" Type="http://schemas.openxmlformats.org/officeDocument/2006/relationships/hyperlink" Target="https://legalacts.ru/doc/federalnyi-zakon-ot-29072017-n-217-fz-o-vedenii-grazhdanami/" TargetMode="External"/><Relationship Id="rId62" Type="http://schemas.openxmlformats.org/officeDocument/2006/relationships/hyperlink" Target="https://legalacts.ru/doc/federalnyi-zakon-ot-29072017-n-217-fz-o-vedenii-grazhdan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0FA6-C5EF-42BE-A762-4CBBF223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47</Pages>
  <Words>16407</Words>
  <Characters>93522</Characters>
  <Application>Microsoft Office Word</Application>
  <DocSecurity>0</DocSecurity>
  <Lines>779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УСТАВ</vt:lpstr>
    </vt:vector>
  </TitlesOfParts>
  <Company/>
  <LinksUpToDate>false</LinksUpToDate>
  <CharactersWithSpaces>109710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Olmer</dc:creator>
  <cp:lastModifiedBy>Учетная запись Майкрософт</cp:lastModifiedBy>
  <cp:revision>16</cp:revision>
  <dcterms:created xsi:type="dcterms:W3CDTF">2023-03-26T23:45:00Z</dcterms:created>
  <dcterms:modified xsi:type="dcterms:W3CDTF">2023-04-30T02:21:00Z</dcterms:modified>
</cp:coreProperties>
</file>